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21" w:rsidRDefault="00031F21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</w:p>
    <w:p w:rsidR="00031F21" w:rsidRDefault="00031F21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</w:p>
    <w:p w:rsidR="00A61DEB" w:rsidRPr="000B7DD3" w:rsidRDefault="00A61DEB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  <w:r w:rsidRPr="000B7DD3">
        <w:rPr>
          <w:szCs w:val="28"/>
        </w:rPr>
        <w:t>АДМИНИСТРАЦИЯ САРГАТСКОГО ГОРОДСКОГО ПОСЕЛЕНИЯ</w:t>
      </w:r>
    </w:p>
    <w:p w:rsidR="00A61DEB" w:rsidRPr="000B7DD3" w:rsidRDefault="00A61DEB" w:rsidP="00A61DEB">
      <w:pPr>
        <w:jc w:val="center"/>
        <w:rPr>
          <w:b/>
          <w:sz w:val="28"/>
          <w:szCs w:val="28"/>
        </w:rPr>
      </w:pPr>
      <w:r w:rsidRPr="000B7DD3">
        <w:rPr>
          <w:b/>
          <w:sz w:val="28"/>
          <w:szCs w:val="28"/>
        </w:rPr>
        <w:t>САРГАТСКОГО МУНИЦИПАЛЬНОГО РАЙОНА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 w:rsidRPr="000B7DD3">
        <w:rPr>
          <w:b/>
          <w:sz w:val="28"/>
          <w:szCs w:val="28"/>
        </w:rPr>
        <w:t>ОМСКОЙ ОБЛАСТИ</w:t>
      </w:r>
    </w:p>
    <w:p w:rsidR="00031F21" w:rsidRDefault="00031F21" w:rsidP="00A61DEB">
      <w:pPr>
        <w:jc w:val="center"/>
        <w:rPr>
          <w:b/>
          <w:sz w:val="28"/>
          <w:szCs w:val="28"/>
        </w:rPr>
      </w:pPr>
    </w:p>
    <w:p w:rsidR="00A61DEB" w:rsidRPr="00031F21" w:rsidRDefault="00A61DEB" w:rsidP="00A61DEB">
      <w:pPr>
        <w:pStyle w:val="1"/>
        <w:rPr>
          <w:szCs w:val="40"/>
        </w:rPr>
      </w:pPr>
      <w:r w:rsidRPr="00031F21">
        <w:rPr>
          <w:szCs w:val="40"/>
        </w:rPr>
        <w:t>ПОСТАНОВЛЕНИЕ</w:t>
      </w:r>
    </w:p>
    <w:p w:rsidR="00A61DEB" w:rsidRPr="0070285F" w:rsidRDefault="000B7DD3" w:rsidP="0070285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61DEB" w:rsidRPr="0070285F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31F21" w:rsidRDefault="00EE1354" w:rsidP="00031F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«__</w:t>
      </w:r>
      <w:r w:rsidR="00031F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февраля</w:t>
      </w:r>
      <w:r w:rsidR="00031F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031F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№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r w:rsidR="00031F2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gramEnd"/>
      <w:r w:rsidR="00031F21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031F21" w:rsidRDefault="00031F21" w:rsidP="00031F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р.п. Саргатское</w:t>
      </w:r>
    </w:p>
    <w:p w:rsidR="00A61DEB" w:rsidRPr="0070285F" w:rsidRDefault="00A61DEB" w:rsidP="00A61D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61DEB" w:rsidRPr="0070285F" w:rsidRDefault="0062774C" w:rsidP="00F4074E">
      <w:pPr>
        <w:ind w:right="4742"/>
        <w:jc w:val="both"/>
        <w:rPr>
          <w:color w:val="000000"/>
          <w:sz w:val="26"/>
          <w:szCs w:val="26"/>
        </w:rPr>
      </w:pPr>
      <w:r w:rsidRPr="0070285F">
        <w:rPr>
          <w:sz w:val="26"/>
          <w:szCs w:val="26"/>
        </w:rPr>
        <w:t>О внесении изменений</w:t>
      </w:r>
      <w:r w:rsidR="00D31017" w:rsidRPr="0070285F">
        <w:rPr>
          <w:sz w:val="26"/>
          <w:szCs w:val="26"/>
        </w:rPr>
        <w:t xml:space="preserve"> </w:t>
      </w:r>
      <w:r w:rsidRPr="0070285F">
        <w:rPr>
          <w:sz w:val="26"/>
          <w:szCs w:val="26"/>
        </w:rPr>
        <w:t xml:space="preserve">в постановление Администрации Саргатского </w:t>
      </w:r>
      <w:r w:rsidR="008D6CDF" w:rsidRPr="0070285F">
        <w:rPr>
          <w:sz w:val="26"/>
          <w:szCs w:val="26"/>
        </w:rPr>
        <w:t xml:space="preserve">городского поселения Саргатского </w:t>
      </w:r>
      <w:r w:rsidRPr="0070285F">
        <w:rPr>
          <w:sz w:val="26"/>
          <w:szCs w:val="26"/>
        </w:rPr>
        <w:t xml:space="preserve">муниципального района Омской области от </w:t>
      </w:r>
      <w:r w:rsidR="0070285F" w:rsidRPr="0070285F">
        <w:rPr>
          <w:sz w:val="26"/>
          <w:szCs w:val="26"/>
        </w:rPr>
        <w:t xml:space="preserve">15.12.2017 </w:t>
      </w:r>
      <w:r w:rsidRPr="0070285F">
        <w:rPr>
          <w:sz w:val="26"/>
          <w:szCs w:val="26"/>
        </w:rPr>
        <w:t xml:space="preserve">№ </w:t>
      </w:r>
      <w:r w:rsidR="0070285F" w:rsidRPr="0070285F">
        <w:rPr>
          <w:sz w:val="26"/>
          <w:szCs w:val="26"/>
        </w:rPr>
        <w:t>302</w:t>
      </w:r>
      <w:r w:rsidRPr="0070285F">
        <w:rPr>
          <w:sz w:val="26"/>
          <w:szCs w:val="26"/>
        </w:rPr>
        <w:t>-п «</w:t>
      </w:r>
      <w:r w:rsidR="00A61DEB" w:rsidRPr="0070285F">
        <w:rPr>
          <w:sz w:val="26"/>
          <w:szCs w:val="26"/>
        </w:rPr>
        <w:t xml:space="preserve">Об утверждении  </w:t>
      </w:r>
      <w:r w:rsidR="00384E05" w:rsidRPr="0070285F">
        <w:rPr>
          <w:sz w:val="26"/>
          <w:szCs w:val="26"/>
        </w:rPr>
        <w:t xml:space="preserve">муниципальной программы </w:t>
      </w:r>
      <w:r w:rsidR="0070285F" w:rsidRPr="0070285F">
        <w:rPr>
          <w:sz w:val="26"/>
          <w:szCs w:val="26"/>
        </w:rPr>
        <w:t xml:space="preserve">Саргатского городского поселения Саргатского муниципального района Омской области </w:t>
      </w:r>
      <w:r w:rsidR="00384E05" w:rsidRPr="0070285F">
        <w:rPr>
          <w:sz w:val="26"/>
          <w:szCs w:val="26"/>
        </w:rPr>
        <w:t>«</w:t>
      </w:r>
      <w:r w:rsidR="0070285F" w:rsidRPr="0070285F">
        <w:rPr>
          <w:sz w:val="26"/>
          <w:szCs w:val="26"/>
        </w:rPr>
        <w:t>Формирование комфортной городской среды</w:t>
      </w:r>
      <w:r w:rsidR="00384E05" w:rsidRPr="0070285F">
        <w:rPr>
          <w:sz w:val="26"/>
          <w:szCs w:val="26"/>
        </w:rPr>
        <w:t>»</w:t>
      </w:r>
    </w:p>
    <w:p w:rsidR="0035396C" w:rsidRPr="0070285F" w:rsidRDefault="0035396C" w:rsidP="00C905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4074E" w:rsidRPr="0070285F" w:rsidRDefault="0070285F" w:rsidP="0062774C">
      <w:pPr>
        <w:tabs>
          <w:tab w:val="num" w:pos="0"/>
        </w:tabs>
        <w:autoSpaceDE w:val="0"/>
        <w:autoSpaceDN w:val="0"/>
        <w:adjustRightInd w:val="0"/>
        <w:ind w:firstLine="763"/>
        <w:jc w:val="both"/>
        <w:rPr>
          <w:sz w:val="26"/>
          <w:szCs w:val="26"/>
        </w:rPr>
      </w:pPr>
      <w:r w:rsidRPr="0070285F">
        <w:rPr>
          <w:sz w:val="26"/>
          <w:szCs w:val="26"/>
        </w:rPr>
        <w:t xml:space="preserve">В соответствии с Бюджетным кодексом РФ, постановлением Администрации Саргатского городского поселения № 140-п «Об утверждении </w:t>
      </w:r>
      <w:hyperlink r:id="rId7" w:history="1">
        <w:proofErr w:type="gramStart"/>
        <w:r w:rsidRPr="0070285F">
          <w:rPr>
            <w:rStyle w:val="ac"/>
            <w:color w:val="auto"/>
            <w:sz w:val="26"/>
            <w:szCs w:val="26"/>
            <w:u w:val="none"/>
          </w:rPr>
          <w:t>П</w:t>
        </w:r>
        <w:proofErr w:type="gramEnd"/>
      </w:hyperlink>
      <w:r w:rsidRPr="0070285F">
        <w:rPr>
          <w:sz w:val="26"/>
          <w:szCs w:val="26"/>
        </w:rPr>
        <w:t>орядка принятия решений о разработке муниципальных программ Саргатского городского поселения Саргатского муниципального района Омской области», р</w:t>
      </w:r>
      <w:r w:rsidR="0062774C" w:rsidRPr="0070285F">
        <w:rPr>
          <w:sz w:val="26"/>
          <w:szCs w:val="26"/>
        </w:rPr>
        <w:t xml:space="preserve">уководствуясь Федеральным Законом от 6 октября 2003 года № 131-ФЗ «Об общих принципах местного самоуправления в Российской Федерации», </w:t>
      </w:r>
      <w:r w:rsidRPr="0070285F">
        <w:rPr>
          <w:sz w:val="26"/>
          <w:szCs w:val="26"/>
        </w:rPr>
        <w:t xml:space="preserve">постановлением Правительства Российской Федерации от 30.12.2017 № 1710 «Об утверждении государственно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62774C" w:rsidRPr="0070285F">
        <w:rPr>
          <w:sz w:val="26"/>
          <w:szCs w:val="26"/>
        </w:rPr>
        <w:t xml:space="preserve">Уставом Саргатского городского поселения Саргатского муниципального района Омской области, </w:t>
      </w:r>
      <w:r w:rsidR="00C2088B" w:rsidRPr="0070285F">
        <w:rPr>
          <w:sz w:val="26"/>
          <w:szCs w:val="26"/>
        </w:rPr>
        <w:t xml:space="preserve"> Администрация Саргатского городского поселения</w:t>
      </w:r>
      <w:r w:rsidRPr="0070285F">
        <w:rPr>
          <w:sz w:val="26"/>
          <w:szCs w:val="26"/>
        </w:rPr>
        <w:t xml:space="preserve"> Саргатского муниципального района Омской области,</w:t>
      </w:r>
    </w:p>
    <w:p w:rsidR="00F4074E" w:rsidRPr="0070285F" w:rsidRDefault="00F4074E" w:rsidP="00F4074E">
      <w:pPr>
        <w:jc w:val="both"/>
        <w:rPr>
          <w:sz w:val="26"/>
          <w:szCs w:val="26"/>
        </w:rPr>
      </w:pPr>
    </w:p>
    <w:p w:rsidR="00F4074E" w:rsidRPr="0070285F" w:rsidRDefault="00996797" w:rsidP="00F4074E">
      <w:pPr>
        <w:jc w:val="both"/>
        <w:rPr>
          <w:sz w:val="26"/>
          <w:szCs w:val="26"/>
        </w:rPr>
      </w:pPr>
      <w:r w:rsidRPr="0070285F">
        <w:rPr>
          <w:sz w:val="26"/>
          <w:szCs w:val="26"/>
        </w:rPr>
        <w:t>ПОСТАНОВЛЯ</w:t>
      </w:r>
      <w:r w:rsidR="00C2088B" w:rsidRPr="0070285F">
        <w:rPr>
          <w:sz w:val="26"/>
          <w:szCs w:val="26"/>
        </w:rPr>
        <w:t>ЕТ</w:t>
      </w:r>
      <w:r w:rsidR="00F4074E" w:rsidRPr="0070285F">
        <w:rPr>
          <w:sz w:val="26"/>
          <w:szCs w:val="26"/>
        </w:rPr>
        <w:t>:</w:t>
      </w:r>
    </w:p>
    <w:p w:rsidR="004F4EB9" w:rsidRPr="0070285F" w:rsidRDefault="004F4EB9" w:rsidP="00960A6E">
      <w:pPr>
        <w:ind w:firstLine="708"/>
        <w:jc w:val="both"/>
        <w:rPr>
          <w:sz w:val="26"/>
          <w:szCs w:val="26"/>
        </w:rPr>
      </w:pPr>
    </w:p>
    <w:p w:rsidR="0062774C" w:rsidRPr="00EE1354" w:rsidRDefault="004B74EA" w:rsidP="000B7DD3">
      <w:pPr>
        <w:ind w:firstLine="567"/>
        <w:jc w:val="both"/>
        <w:rPr>
          <w:sz w:val="26"/>
          <w:szCs w:val="26"/>
        </w:rPr>
      </w:pPr>
      <w:r w:rsidRPr="0070285F">
        <w:rPr>
          <w:sz w:val="26"/>
          <w:szCs w:val="26"/>
        </w:rPr>
        <w:t>1</w:t>
      </w:r>
      <w:r w:rsidRPr="00EE1354">
        <w:rPr>
          <w:sz w:val="26"/>
          <w:szCs w:val="26"/>
        </w:rPr>
        <w:t xml:space="preserve">. </w:t>
      </w:r>
      <w:proofErr w:type="gramStart"/>
      <w:r w:rsidR="0062774C" w:rsidRPr="00EE1354">
        <w:rPr>
          <w:sz w:val="26"/>
          <w:szCs w:val="26"/>
        </w:rPr>
        <w:t xml:space="preserve">Внести изменения в постановление Администрации Саргатского городского поселения Саргатского муниципального района Омской области от </w:t>
      </w:r>
      <w:r w:rsidR="0070285F" w:rsidRPr="00EE1354">
        <w:rPr>
          <w:sz w:val="26"/>
          <w:szCs w:val="26"/>
        </w:rPr>
        <w:t>15.12.2017</w:t>
      </w:r>
      <w:r w:rsidR="0062774C" w:rsidRPr="00EE1354">
        <w:rPr>
          <w:sz w:val="26"/>
          <w:szCs w:val="26"/>
        </w:rPr>
        <w:t xml:space="preserve"> </w:t>
      </w:r>
      <w:r w:rsidR="0070285F" w:rsidRPr="00EE1354">
        <w:rPr>
          <w:sz w:val="26"/>
          <w:szCs w:val="26"/>
        </w:rPr>
        <w:t>№ 302-п «Об утверждении  муниципальной программы Саргатского городского поселения Саргатского муниципального района Омской области «Формирование комфортной городской среды»</w:t>
      </w:r>
      <w:r w:rsidR="0062774C" w:rsidRPr="00EE1354">
        <w:rPr>
          <w:sz w:val="26"/>
          <w:szCs w:val="26"/>
        </w:rPr>
        <w:t>, изложив приложение «Муниципальная программа Саргатского городского поселения Саргатского муниципального района Омской области «</w:t>
      </w:r>
      <w:r w:rsidR="0070285F" w:rsidRPr="00EE1354">
        <w:rPr>
          <w:sz w:val="26"/>
          <w:szCs w:val="26"/>
        </w:rPr>
        <w:t>Формирование комфортной городской среды</w:t>
      </w:r>
      <w:r w:rsidR="00D31017" w:rsidRPr="00EE1354">
        <w:rPr>
          <w:sz w:val="26"/>
          <w:szCs w:val="26"/>
        </w:rPr>
        <w:t xml:space="preserve">» в новой редакции согласно </w:t>
      </w:r>
      <w:r w:rsidR="00031F21" w:rsidRPr="00EE1354">
        <w:rPr>
          <w:sz w:val="26"/>
          <w:szCs w:val="26"/>
        </w:rPr>
        <w:t>п</w:t>
      </w:r>
      <w:r w:rsidR="00D31017" w:rsidRPr="00EE1354">
        <w:rPr>
          <w:sz w:val="26"/>
          <w:szCs w:val="26"/>
        </w:rPr>
        <w:t>риложению к настоящему постановлению.</w:t>
      </w:r>
      <w:proofErr w:type="gramEnd"/>
    </w:p>
    <w:p w:rsidR="00EE1354" w:rsidRPr="00311BA4" w:rsidRDefault="000361B8" w:rsidP="00EE1354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E1354">
        <w:rPr>
          <w:rFonts w:ascii="Times New Roman" w:hAnsi="Times New Roman" w:cs="Times New Roman"/>
          <w:sz w:val="26"/>
          <w:szCs w:val="26"/>
        </w:rPr>
        <w:t>2</w:t>
      </w:r>
      <w:r w:rsidR="00960A6E" w:rsidRPr="00EE1354">
        <w:rPr>
          <w:rFonts w:ascii="Times New Roman" w:hAnsi="Times New Roman" w:cs="Times New Roman"/>
          <w:sz w:val="26"/>
          <w:szCs w:val="26"/>
        </w:rPr>
        <w:t xml:space="preserve">. </w:t>
      </w:r>
      <w:r w:rsidR="00EE1354" w:rsidRPr="00EE1354">
        <w:rPr>
          <w:rFonts w:ascii="Times New Roman" w:hAnsi="Times New Roman" w:cs="Times New Roman"/>
          <w:sz w:val="26"/>
          <w:szCs w:val="26"/>
        </w:rPr>
        <w:t xml:space="preserve">Обнародовать настоящее постановление путем размещения </w:t>
      </w:r>
      <w:r w:rsidR="00EE1354" w:rsidRPr="00311BA4">
        <w:rPr>
          <w:rFonts w:ascii="Times New Roman" w:hAnsi="Times New Roman" w:cs="Times New Roman"/>
          <w:sz w:val="26"/>
          <w:szCs w:val="26"/>
        </w:rPr>
        <w:t xml:space="preserve">его на официальном сайте Саргатского городского поселения </w:t>
      </w:r>
      <w:hyperlink r:id="rId8" w:history="1"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  <w:lang w:val="en-US"/>
          </w:rPr>
          <w:t>sargat</w:t>
        </w:r>
        <w:proofErr w:type="spellEnd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-</w:t>
        </w:r>
        <w:proofErr w:type="spellStart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  <w:lang w:val="en-US"/>
          </w:rPr>
          <w:t>gp</w:t>
        </w:r>
        <w:proofErr w:type="spellEnd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  <w:lang w:val="en-US"/>
          </w:rPr>
          <w:t>gosuslugi</w:t>
        </w:r>
        <w:proofErr w:type="spellEnd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EE1354" w:rsidRPr="00311BA4">
          <w:rPr>
            <w:rStyle w:val="ac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EE1354" w:rsidRPr="00311BA4">
        <w:rPr>
          <w:rFonts w:ascii="Times New Roman" w:hAnsi="Times New Roman" w:cs="Times New Roman"/>
          <w:sz w:val="26"/>
          <w:szCs w:val="26"/>
        </w:rPr>
        <w:t>.</w:t>
      </w:r>
    </w:p>
    <w:p w:rsidR="00296FD9" w:rsidRPr="0070285F" w:rsidRDefault="00A75A7C" w:rsidP="00296FD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11BA4">
        <w:rPr>
          <w:sz w:val="26"/>
          <w:szCs w:val="26"/>
        </w:rPr>
        <w:t xml:space="preserve">3. </w:t>
      </w:r>
      <w:proofErr w:type="gramStart"/>
      <w:r w:rsidR="00296FD9" w:rsidRPr="00311BA4">
        <w:rPr>
          <w:sz w:val="26"/>
          <w:szCs w:val="26"/>
        </w:rPr>
        <w:t>Контроль за</w:t>
      </w:r>
      <w:proofErr w:type="gramEnd"/>
      <w:r w:rsidR="00296FD9" w:rsidRPr="00311BA4">
        <w:rPr>
          <w:sz w:val="26"/>
          <w:szCs w:val="26"/>
        </w:rPr>
        <w:t xml:space="preserve"> исполнением настоящего постановления </w:t>
      </w:r>
      <w:r w:rsidR="0070285F" w:rsidRPr="00311BA4">
        <w:rPr>
          <w:sz w:val="26"/>
          <w:szCs w:val="26"/>
        </w:rPr>
        <w:t xml:space="preserve"> оставляю</w:t>
      </w:r>
      <w:r w:rsidR="0070285F" w:rsidRPr="00EE1354">
        <w:rPr>
          <w:sz w:val="26"/>
          <w:szCs w:val="26"/>
        </w:rPr>
        <w:t xml:space="preserve"> за собой</w:t>
      </w:r>
      <w:r w:rsidR="0070285F" w:rsidRPr="0070285F">
        <w:rPr>
          <w:sz w:val="26"/>
          <w:szCs w:val="26"/>
        </w:rPr>
        <w:t>.</w:t>
      </w:r>
    </w:p>
    <w:p w:rsidR="00296FD9" w:rsidRPr="0070285F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96FD9" w:rsidRPr="0070285F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4074E" w:rsidRPr="0070285F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>Глава</w:t>
      </w:r>
    </w:p>
    <w:p w:rsidR="00F4074E" w:rsidRPr="0070285F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Саргатского городского поселения                                   </w:t>
      </w:r>
      <w:r w:rsidR="00C27568"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</w:t>
      </w: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  <w:r w:rsidR="00031F2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</w:t>
      </w: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</w:t>
      </w:r>
      <w:r w:rsidR="00C27568"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>С.В. Троян</w:t>
      </w:r>
    </w:p>
    <w:p w:rsidR="00EC204E" w:rsidRPr="0070285F" w:rsidRDefault="00EC204E" w:rsidP="000361B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EC204E" w:rsidRPr="0070285F" w:rsidSect="00031F21">
      <w:headerReference w:type="even" r:id="rId9"/>
      <w:headerReference w:type="default" r:id="rId10"/>
      <w:pgSz w:w="11907" w:h="16840" w:code="9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C1D" w:rsidRDefault="00BC6C1D">
      <w:r>
        <w:separator/>
      </w:r>
    </w:p>
  </w:endnote>
  <w:endnote w:type="continuationSeparator" w:id="0">
    <w:p w:rsidR="00BC6C1D" w:rsidRDefault="00BC6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C1D" w:rsidRDefault="00BC6C1D">
      <w:r>
        <w:separator/>
      </w:r>
    </w:p>
  </w:footnote>
  <w:footnote w:type="continuationSeparator" w:id="0">
    <w:p w:rsidR="00BC6C1D" w:rsidRDefault="00BC6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350370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DEF" w:rsidRDefault="00266DEF" w:rsidP="00A61BD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350370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1354">
      <w:rPr>
        <w:rStyle w:val="a9"/>
        <w:noProof/>
      </w:rPr>
      <w:t>2</w:t>
    </w:r>
    <w:r>
      <w:rPr>
        <w:rStyle w:val="a9"/>
      </w:rPr>
      <w:fldChar w:fldCharType="end"/>
    </w:r>
  </w:p>
  <w:p w:rsidR="00266DEF" w:rsidRDefault="00266DEF" w:rsidP="008F5C08">
    <w:pPr>
      <w:pStyle w:val="a8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21"/>
    <w:rsid w:val="00031FB3"/>
    <w:rsid w:val="000331E9"/>
    <w:rsid w:val="000361B8"/>
    <w:rsid w:val="0005410D"/>
    <w:rsid w:val="00054A26"/>
    <w:rsid w:val="0006184E"/>
    <w:rsid w:val="00061B24"/>
    <w:rsid w:val="00065344"/>
    <w:rsid w:val="00073F7C"/>
    <w:rsid w:val="0007609F"/>
    <w:rsid w:val="000960D3"/>
    <w:rsid w:val="000A0E52"/>
    <w:rsid w:val="000B153B"/>
    <w:rsid w:val="000B55BF"/>
    <w:rsid w:val="000B7DD3"/>
    <w:rsid w:val="000C18CC"/>
    <w:rsid w:val="000C382B"/>
    <w:rsid w:val="000C3BDB"/>
    <w:rsid w:val="000C3CAC"/>
    <w:rsid w:val="000C3EFD"/>
    <w:rsid w:val="000D6DAF"/>
    <w:rsid w:val="000E5072"/>
    <w:rsid w:val="00107716"/>
    <w:rsid w:val="001110B6"/>
    <w:rsid w:val="001124A6"/>
    <w:rsid w:val="00114BEB"/>
    <w:rsid w:val="0011705D"/>
    <w:rsid w:val="00117A6A"/>
    <w:rsid w:val="001273F2"/>
    <w:rsid w:val="00127F10"/>
    <w:rsid w:val="00131490"/>
    <w:rsid w:val="001319D7"/>
    <w:rsid w:val="00132519"/>
    <w:rsid w:val="001425CC"/>
    <w:rsid w:val="00145977"/>
    <w:rsid w:val="00147A7A"/>
    <w:rsid w:val="00154BC5"/>
    <w:rsid w:val="00174BA6"/>
    <w:rsid w:val="00180EED"/>
    <w:rsid w:val="00181166"/>
    <w:rsid w:val="0018140F"/>
    <w:rsid w:val="00182C2E"/>
    <w:rsid w:val="00186420"/>
    <w:rsid w:val="001907A3"/>
    <w:rsid w:val="00197E0C"/>
    <w:rsid w:val="001A48FD"/>
    <w:rsid w:val="001A64CC"/>
    <w:rsid w:val="001A773B"/>
    <w:rsid w:val="001B171F"/>
    <w:rsid w:val="001B4A47"/>
    <w:rsid w:val="001B6B3A"/>
    <w:rsid w:val="001C2744"/>
    <w:rsid w:val="001C56F0"/>
    <w:rsid w:val="001D2936"/>
    <w:rsid w:val="001F626A"/>
    <w:rsid w:val="001F6888"/>
    <w:rsid w:val="00200C4F"/>
    <w:rsid w:val="0020314A"/>
    <w:rsid w:val="00205083"/>
    <w:rsid w:val="002069E5"/>
    <w:rsid w:val="00220DA4"/>
    <w:rsid w:val="00230498"/>
    <w:rsid w:val="00230871"/>
    <w:rsid w:val="00256E6A"/>
    <w:rsid w:val="0026197C"/>
    <w:rsid w:val="0026435A"/>
    <w:rsid w:val="00266DEF"/>
    <w:rsid w:val="00267AB3"/>
    <w:rsid w:val="002778A1"/>
    <w:rsid w:val="00281F5C"/>
    <w:rsid w:val="00283F04"/>
    <w:rsid w:val="00283FEA"/>
    <w:rsid w:val="00295054"/>
    <w:rsid w:val="00296FD9"/>
    <w:rsid w:val="002C3919"/>
    <w:rsid w:val="002D1CE6"/>
    <w:rsid w:val="002E44D6"/>
    <w:rsid w:val="002E5804"/>
    <w:rsid w:val="002E676C"/>
    <w:rsid w:val="002F594E"/>
    <w:rsid w:val="003049B1"/>
    <w:rsid w:val="00311BA4"/>
    <w:rsid w:val="003220F8"/>
    <w:rsid w:val="0032563C"/>
    <w:rsid w:val="00330406"/>
    <w:rsid w:val="00331C7C"/>
    <w:rsid w:val="00340318"/>
    <w:rsid w:val="003423DD"/>
    <w:rsid w:val="00350370"/>
    <w:rsid w:val="0035396C"/>
    <w:rsid w:val="00354300"/>
    <w:rsid w:val="00355A1A"/>
    <w:rsid w:val="003672C0"/>
    <w:rsid w:val="00372E64"/>
    <w:rsid w:val="00384E05"/>
    <w:rsid w:val="00390E6B"/>
    <w:rsid w:val="003913AC"/>
    <w:rsid w:val="0039370E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07507"/>
    <w:rsid w:val="004205B9"/>
    <w:rsid w:val="00425F58"/>
    <w:rsid w:val="00426B76"/>
    <w:rsid w:val="0043241D"/>
    <w:rsid w:val="0043288E"/>
    <w:rsid w:val="004350AE"/>
    <w:rsid w:val="00452A6B"/>
    <w:rsid w:val="00456684"/>
    <w:rsid w:val="00463582"/>
    <w:rsid w:val="00476D0A"/>
    <w:rsid w:val="00477FCC"/>
    <w:rsid w:val="0048758F"/>
    <w:rsid w:val="0049002C"/>
    <w:rsid w:val="00495C21"/>
    <w:rsid w:val="004A6AED"/>
    <w:rsid w:val="004B1DF2"/>
    <w:rsid w:val="004B74EA"/>
    <w:rsid w:val="004C1C23"/>
    <w:rsid w:val="004C2500"/>
    <w:rsid w:val="004E15F0"/>
    <w:rsid w:val="004F4EB9"/>
    <w:rsid w:val="00504772"/>
    <w:rsid w:val="00505576"/>
    <w:rsid w:val="0050649E"/>
    <w:rsid w:val="0051304A"/>
    <w:rsid w:val="005152B2"/>
    <w:rsid w:val="005329FB"/>
    <w:rsid w:val="005411BA"/>
    <w:rsid w:val="00542B79"/>
    <w:rsid w:val="00546018"/>
    <w:rsid w:val="00547C18"/>
    <w:rsid w:val="00563E72"/>
    <w:rsid w:val="00572292"/>
    <w:rsid w:val="00573F6F"/>
    <w:rsid w:val="00574C1E"/>
    <w:rsid w:val="00574ED4"/>
    <w:rsid w:val="00582895"/>
    <w:rsid w:val="00585B96"/>
    <w:rsid w:val="00587BBD"/>
    <w:rsid w:val="005905A8"/>
    <w:rsid w:val="00592A74"/>
    <w:rsid w:val="005A5B89"/>
    <w:rsid w:val="005B0064"/>
    <w:rsid w:val="005B07E7"/>
    <w:rsid w:val="005C61AC"/>
    <w:rsid w:val="005D5578"/>
    <w:rsid w:val="005E1141"/>
    <w:rsid w:val="00624F01"/>
    <w:rsid w:val="0062774C"/>
    <w:rsid w:val="00632900"/>
    <w:rsid w:val="00634B6D"/>
    <w:rsid w:val="00641F0A"/>
    <w:rsid w:val="006463A8"/>
    <w:rsid w:val="006469C4"/>
    <w:rsid w:val="00654258"/>
    <w:rsid w:val="00655B7B"/>
    <w:rsid w:val="006574F7"/>
    <w:rsid w:val="00661126"/>
    <w:rsid w:val="00664508"/>
    <w:rsid w:val="00677F03"/>
    <w:rsid w:val="00681810"/>
    <w:rsid w:val="0068774E"/>
    <w:rsid w:val="00692E9F"/>
    <w:rsid w:val="0069308A"/>
    <w:rsid w:val="00693C97"/>
    <w:rsid w:val="006A40E7"/>
    <w:rsid w:val="006A7003"/>
    <w:rsid w:val="006B0413"/>
    <w:rsid w:val="006B63B2"/>
    <w:rsid w:val="006B7D07"/>
    <w:rsid w:val="006D2FD9"/>
    <w:rsid w:val="006D5FCD"/>
    <w:rsid w:val="006D777F"/>
    <w:rsid w:val="006E424E"/>
    <w:rsid w:val="006F31CD"/>
    <w:rsid w:val="0070285F"/>
    <w:rsid w:val="00714021"/>
    <w:rsid w:val="00733EC0"/>
    <w:rsid w:val="0073550B"/>
    <w:rsid w:val="00736A0F"/>
    <w:rsid w:val="00742CC5"/>
    <w:rsid w:val="00744FFC"/>
    <w:rsid w:val="00752AAD"/>
    <w:rsid w:val="007537C3"/>
    <w:rsid w:val="0076332A"/>
    <w:rsid w:val="00776804"/>
    <w:rsid w:val="00776CAB"/>
    <w:rsid w:val="00780756"/>
    <w:rsid w:val="007815F6"/>
    <w:rsid w:val="00783C66"/>
    <w:rsid w:val="007844AE"/>
    <w:rsid w:val="00786F6B"/>
    <w:rsid w:val="00791F92"/>
    <w:rsid w:val="007A2EAF"/>
    <w:rsid w:val="007A4AF8"/>
    <w:rsid w:val="007B0AD6"/>
    <w:rsid w:val="007B22F5"/>
    <w:rsid w:val="007B68FD"/>
    <w:rsid w:val="007C1093"/>
    <w:rsid w:val="007C68EA"/>
    <w:rsid w:val="007D0C60"/>
    <w:rsid w:val="007D7120"/>
    <w:rsid w:val="007E40F9"/>
    <w:rsid w:val="007E5F4C"/>
    <w:rsid w:val="008138FD"/>
    <w:rsid w:val="00833CDB"/>
    <w:rsid w:val="008374FE"/>
    <w:rsid w:val="00841434"/>
    <w:rsid w:val="00852363"/>
    <w:rsid w:val="00856099"/>
    <w:rsid w:val="00861D54"/>
    <w:rsid w:val="008639F8"/>
    <w:rsid w:val="00867F11"/>
    <w:rsid w:val="00874980"/>
    <w:rsid w:val="00874EFC"/>
    <w:rsid w:val="00881D06"/>
    <w:rsid w:val="00884C94"/>
    <w:rsid w:val="00891181"/>
    <w:rsid w:val="008912BD"/>
    <w:rsid w:val="0089579D"/>
    <w:rsid w:val="008A305F"/>
    <w:rsid w:val="008A5CB8"/>
    <w:rsid w:val="008A63E9"/>
    <w:rsid w:val="008B5D79"/>
    <w:rsid w:val="008B6816"/>
    <w:rsid w:val="008B7CE7"/>
    <w:rsid w:val="008C5268"/>
    <w:rsid w:val="008C65EC"/>
    <w:rsid w:val="008D51DE"/>
    <w:rsid w:val="008D6CDF"/>
    <w:rsid w:val="008E3A09"/>
    <w:rsid w:val="008F5C08"/>
    <w:rsid w:val="008F76C9"/>
    <w:rsid w:val="00906321"/>
    <w:rsid w:val="0090648A"/>
    <w:rsid w:val="00913D83"/>
    <w:rsid w:val="00913E23"/>
    <w:rsid w:val="00920570"/>
    <w:rsid w:val="0092082C"/>
    <w:rsid w:val="00926019"/>
    <w:rsid w:val="00926285"/>
    <w:rsid w:val="0092750F"/>
    <w:rsid w:val="00940506"/>
    <w:rsid w:val="009559D4"/>
    <w:rsid w:val="00960A6E"/>
    <w:rsid w:val="00970D62"/>
    <w:rsid w:val="009845AA"/>
    <w:rsid w:val="0099306A"/>
    <w:rsid w:val="00993D70"/>
    <w:rsid w:val="00994E87"/>
    <w:rsid w:val="00996797"/>
    <w:rsid w:val="0099736D"/>
    <w:rsid w:val="00997520"/>
    <w:rsid w:val="009A0320"/>
    <w:rsid w:val="009C02DB"/>
    <w:rsid w:val="009D7824"/>
    <w:rsid w:val="009E54CE"/>
    <w:rsid w:val="009F100B"/>
    <w:rsid w:val="009F3FB5"/>
    <w:rsid w:val="009F44E4"/>
    <w:rsid w:val="00A14561"/>
    <w:rsid w:val="00A154DF"/>
    <w:rsid w:val="00A17FE1"/>
    <w:rsid w:val="00A2038A"/>
    <w:rsid w:val="00A21314"/>
    <w:rsid w:val="00A32EEB"/>
    <w:rsid w:val="00A52392"/>
    <w:rsid w:val="00A52460"/>
    <w:rsid w:val="00A53359"/>
    <w:rsid w:val="00A61BDD"/>
    <w:rsid w:val="00A61DEB"/>
    <w:rsid w:val="00A61E52"/>
    <w:rsid w:val="00A61FCE"/>
    <w:rsid w:val="00A742FA"/>
    <w:rsid w:val="00A75A7C"/>
    <w:rsid w:val="00A75CE0"/>
    <w:rsid w:val="00A82B11"/>
    <w:rsid w:val="00A85DA4"/>
    <w:rsid w:val="00A92D64"/>
    <w:rsid w:val="00A93BEB"/>
    <w:rsid w:val="00A95FBA"/>
    <w:rsid w:val="00A965BF"/>
    <w:rsid w:val="00AA0F65"/>
    <w:rsid w:val="00AB7625"/>
    <w:rsid w:val="00AD34E6"/>
    <w:rsid w:val="00AD6557"/>
    <w:rsid w:val="00AE43E6"/>
    <w:rsid w:val="00AE5378"/>
    <w:rsid w:val="00B02090"/>
    <w:rsid w:val="00B030E7"/>
    <w:rsid w:val="00B1233E"/>
    <w:rsid w:val="00B365BE"/>
    <w:rsid w:val="00B40A5B"/>
    <w:rsid w:val="00B41436"/>
    <w:rsid w:val="00B433D5"/>
    <w:rsid w:val="00B477ED"/>
    <w:rsid w:val="00B8054C"/>
    <w:rsid w:val="00B85AE8"/>
    <w:rsid w:val="00B9106C"/>
    <w:rsid w:val="00B92FC5"/>
    <w:rsid w:val="00BA63DC"/>
    <w:rsid w:val="00BB3D6E"/>
    <w:rsid w:val="00BC6C1D"/>
    <w:rsid w:val="00BD782D"/>
    <w:rsid w:val="00BE0749"/>
    <w:rsid w:val="00BE5A20"/>
    <w:rsid w:val="00BE7D8C"/>
    <w:rsid w:val="00BF27D7"/>
    <w:rsid w:val="00C00961"/>
    <w:rsid w:val="00C01C44"/>
    <w:rsid w:val="00C13541"/>
    <w:rsid w:val="00C2088B"/>
    <w:rsid w:val="00C2123C"/>
    <w:rsid w:val="00C22484"/>
    <w:rsid w:val="00C24E36"/>
    <w:rsid w:val="00C26A8F"/>
    <w:rsid w:val="00C27568"/>
    <w:rsid w:val="00C336A0"/>
    <w:rsid w:val="00C35EAB"/>
    <w:rsid w:val="00C3678C"/>
    <w:rsid w:val="00C42AA1"/>
    <w:rsid w:val="00C51DC3"/>
    <w:rsid w:val="00C521FA"/>
    <w:rsid w:val="00C53E3F"/>
    <w:rsid w:val="00C629E9"/>
    <w:rsid w:val="00C65E65"/>
    <w:rsid w:val="00C67462"/>
    <w:rsid w:val="00C75E68"/>
    <w:rsid w:val="00C764CE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C23D0"/>
    <w:rsid w:val="00CC5FCA"/>
    <w:rsid w:val="00CD10C1"/>
    <w:rsid w:val="00CD43BB"/>
    <w:rsid w:val="00CE313C"/>
    <w:rsid w:val="00CE76E6"/>
    <w:rsid w:val="00CF3786"/>
    <w:rsid w:val="00CF4BB3"/>
    <w:rsid w:val="00CF6158"/>
    <w:rsid w:val="00D00F4E"/>
    <w:rsid w:val="00D0220D"/>
    <w:rsid w:val="00D153BE"/>
    <w:rsid w:val="00D31017"/>
    <w:rsid w:val="00D31B5D"/>
    <w:rsid w:val="00D366AD"/>
    <w:rsid w:val="00D408B9"/>
    <w:rsid w:val="00D5252E"/>
    <w:rsid w:val="00D950CD"/>
    <w:rsid w:val="00DA592C"/>
    <w:rsid w:val="00DB76AE"/>
    <w:rsid w:val="00DC220E"/>
    <w:rsid w:val="00DC24A7"/>
    <w:rsid w:val="00DC7843"/>
    <w:rsid w:val="00DE3387"/>
    <w:rsid w:val="00E219FC"/>
    <w:rsid w:val="00E21CE9"/>
    <w:rsid w:val="00E25E85"/>
    <w:rsid w:val="00E26A90"/>
    <w:rsid w:val="00E33E5C"/>
    <w:rsid w:val="00E41B43"/>
    <w:rsid w:val="00E4282F"/>
    <w:rsid w:val="00E51648"/>
    <w:rsid w:val="00E659BF"/>
    <w:rsid w:val="00E70AE1"/>
    <w:rsid w:val="00E72106"/>
    <w:rsid w:val="00E7752E"/>
    <w:rsid w:val="00E87BA7"/>
    <w:rsid w:val="00E974F3"/>
    <w:rsid w:val="00EA3860"/>
    <w:rsid w:val="00EA44EC"/>
    <w:rsid w:val="00EA5F23"/>
    <w:rsid w:val="00EB5EDB"/>
    <w:rsid w:val="00EC0BC7"/>
    <w:rsid w:val="00EC12A2"/>
    <w:rsid w:val="00EC204E"/>
    <w:rsid w:val="00EC59A7"/>
    <w:rsid w:val="00EC6308"/>
    <w:rsid w:val="00EE1354"/>
    <w:rsid w:val="00EE2A86"/>
    <w:rsid w:val="00EE799F"/>
    <w:rsid w:val="00EF5189"/>
    <w:rsid w:val="00EF6215"/>
    <w:rsid w:val="00F00DC3"/>
    <w:rsid w:val="00F1212F"/>
    <w:rsid w:val="00F20CA0"/>
    <w:rsid w:val="00F23A37"/>
    <w:rsid w:val="00F31F6E"/>
    <w:rsid w:val="00F4050F"/>
    <w:rsid w:val="00F4074E"/>
    <w:rsid w:val="00F53376"/>
    <w:rsid w:val="00F54D00"/>
    <w:rsid w:val="00F56064"/>
    <w:rsid w:val="00F57CE3"/>
    <w:rsid w:val="00F65470"/>
    <w:rsid w:val="00F736E0"/>
    <w:rsid w:val="00F75687"/>
    <w:rsid w:val="00F80D19"/>
    <w:rsid w:val="00F80E5A"/>
    <w:rsid w:val="00F85D38"/>
    <w:rsid w:val="00FB04CD"/>
    <w:rsid w:val="00FB37CC"/>
    <w:rsid w:val="00FD0D83"/>
    <w:rsid w:val="00FD4C08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78C"/>
    <w:rPr>
      <w:sz w:val="24"/>
      <w:szCs w:val="24"/>
    </w:rPr>
  </w:style>
  <w:style w:type="paragraph" w:styleId="1">
    <w:name w:val="heading 1"/>
    <w:basedOn w:val="a"/>
    <w:next w:val="a"/>
    <w:qFormat/>
    <w:rsid w:val="00A61DE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qFormat/>
    <w:rsid w:val="00A61DEB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39370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Знак"/>
    <w:basedOn w:val="a"/>
    <w:rsid w:val="00A75A7C"/>
    <w:pPr>
      <w:spacing w:line="240" w:lineRule="exact"/>
      <w:jc w:val="both"/>
    </w:pPr>
    <w:rPr>
      <w:lang w:val="en-US" w:eastAsia="en-US"/>
    </w:rPr>
  </w:style>
  <w:style w:type="paragraph" w:customStyle="1" w:styleId="10">
    <w:name w:val="Знак1 Знак Знак Знак"/>
    <w:basedOn w:val="a"/>
    <w:rsid w:val="006277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2493</CharactersWithSpaces>
  <SharedDoc>false</SharedDoc>
  <HLinks>
    <vt:vector size="12" baseType="variant">
      <vt:variant>
        <vt:i4>4784134</vt:i4>
      </vt:variant>
      <vt:variant>
        <vt:i4>3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economist</cp:lastModifiedBy>
  <cp:revision>4</cp:revision>
  <cp:lastPrinted>2023-03-15T05:46:00Z</cp:lastPrinted>
  <dcterms:created xsi:type="dcterms:W3CDTF">2025-02-10T03:58:00Z</dcterms:created>
  <dcterms:modified xsi:type="dcterms:W3CDTF">2025-02-10T04:03:00Z</dcterms:modified>
</cp:coreProperties>
</file>