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EAF" w:rsidRPr="006053A4" w:rsidRDefault="00BA5EDE">
      <w:pPr>
        <w:autoSpaceDE w:val="0"/>
        <w:autoSpaceDN w:val="0"/>
        <w:adjustRightInd w:val="0"/>
        <w:jc w:val="right"/>
        <w:outlineLvl w:val="0"/>
      </w:pPr>
      <w:r w:rsidRPr="006053A4">
        <w:t>Приложение</w:t>
      </w:r>
    </w:p>
    <w:p w:rsidR="00A94EAF" w:rsidRPr="006053A4" w:rsidRDefault="00BA5EDE">
      <w:pPr>
        <w:autoSpaceDE w:val="0"/>
        <w:autoSpaceDN w:val="0"/>
        <w:adjustRightInd w:val="0"/>
        <w:jc w:val="right"/>
      </w:pPr>
      <w:r w:rsidRPr="006053A4">
        <w:t>к постановлению Администрации</w:t>
      </w:r>
    </w:p>
    <w:p w:rsidR="00A94EAF" w:rsidRPr="006053A4" w:rsidRDefault="00BA5EDE">
      <w:pPr>
        <w:autoSpaceDE w:val="0"/>
        <w:autoSpaceDN w:val="0"/>
        <w:adjustRightInd w:val="0"/>
        <w:jc w:val="right"/>
      </w:pPr>
      <w:r w:rsidRPr="006053A4">
        <w:t>Саргатского городского поселения</w:t>
      </w:r>
    </w:p>
    <w:p w:rsidR="00A94EAF" w:rsidRPr="006053A4" w:rsidRDefault="00BA5EDE">
      <w:pPr>
        <w:autoSpaceDE w:val="0"/>
        <w:autoSpaceDN w:val="0"/>
        <w:adjustRightInd w:val="0"/>
        <w:jc w:val="right"/>
      </w:pPr>
      <w:r w:rsidRPr="006053A4">
        <w:t>Саргатского муниципального района</w:t>
      </w:r>
    </w:p>
    <w:p w:rsidR="00A94EAF" w:rsidRPr="006053A4" w:rsidRDefault="00BA5EDE">
      <w:pPr>
        <w:autoSpaceDE w:val="0"/>
        <w:autoSpaceDN w:val="0"/>
        <w:adjustRightInd w:val="0"/>
        <w:jc w:val="right"/>
      </w:pPr>
      <w:r w:rsidRPr="006053A4">
        <w:t>Омской области</w:t>
      </w:r>
    </w:p>
    <w:p w:rsidR="00A94EAF" w:rsidRPr="006053A4" w:rsidRDefault="00BA5EDE">
      <w:pPr>
        <w:autoSpaceDE w:val="0"/>
        <w:autoSpaceDN w:val="0"/>
        <w:adjustRightInd w:val="0"/>
        <w:jc w:val="right"/>
      </w:pPr>
      <w:r w:rsidRPr="006053A4">
        <w:t xml:space="preserve">от </w:t>
      </w:r>
      <w:r w:rsidR="003B473D">
        <w:t>«</w:t>
      </w:r>
      <w:r w:rsidR="007C56F1">
        <w:t>11</w:t>
      </w:r>
      <w:r w:rsidR="006053A4">
        <w:t xml:space="preserve">» </w:t>
      </w:r>
      <w:r w:rsidR="003B473D">
        <w:t>февраля</w:t>
      </w:r>
      <w:r w:rsidR="006053A4">
        <w:t xml:space="preserve"> </w:t>
      </w:r>
      <w:r w:rsidRPr="006053A4">
        <w:t xml:space="preserve"> 202</w:t>
      </w:r>
      <w:r w:rsidR="003B473D">
        <w:t>5</w:t>
      </w:r>
      <w:r w:rsidRPr="006053A4">
        <w:t xml:space="preserve">  года № </w:t>
      </w:r>
      <w:r w:rsidR="007C56F1">
        <w:t>13</w:t>
      </w:r>
      <w:r w:rsidRPr="006053A4">
        <w:t>-п</w:t>
      </w:r>
    </w:p>
    <w:p w:rsidR="00A94EAF" w:rsidRPr="006053A4" w:rsidRDefault="00A94EAF">
      <w:pPr>
        <w:autoSpaceDE w:val="0"/>
        <w:autoSpaceDN w:val="0"/>
        <w:adjustRightInd w:val="0"/>
        <w:jc w:val="right"/>
      </w:pPr>
    </w:p>
    <w:p w:rsidR="00A94EAF" w:rsidRPr="006053A4" w:rsidRDefault="00BA5EDE">
      <w:pPr>
        <w:autoSpaceDE w:val="0"/>
        <w:autoSpaceDN w:val="0"/>
        <w:adjustRightInd w:val="0"/>
        <w:jc w:val="right"/>
        <w:outlineLvl w:val="0"/>
      </w:pPr>
      <w:r w:rsidRPr="006053A4">
        <w:t>«Приложение</w:t>
      </w:r>
    </w:p>
    <w:p w:rsidR="00A94EAF" w:rsidRPr="006053A4" w:rsidRDefault="00BA5EDE">
      <w:pPr>
        <w:autoSpaceDE w:val="0"/>
        <w:autoSpaceDN w:val="0"/>
        <w:adjustRightInd w:val="0"/>
        <w:jc w:val="right"/>
      </w:pPr>
      <w:r w:rsidRPr="006053A4">
        <w:t>к постановлению Администрации</w:t>
      </w:r>
    </w:p>
    <w:p w:rsidR="00A94EAF" w:rsidRPr="006053A4" w:rsidRDefault="00BA5EDE">
      <w:pPr>
        <w:autoSpaceDE w:val="0"/>
        <w:autoSpaceDN w:val="0"/>
        <w:adjustRightInd w:val="0"/>
        <w:jc w:val="right"/>
      </w:pPr>
      <w:r w:rsidRPr="006053A4">
        <w:t>Саргатского городского поселения</w:t>
      </w:r>
    </w:p>
    <w:p w:rsidR="00A94EAF" w:rsidRPr="006053A4" w:rsidRDefault="00BA5EDE">
      <w:pPr>
        <w:autoSpaceDE w:val="0"/>
        <w:autoSpaceDN w:val="0"/>
        <w:adjustRightInd w:val="0"/>
        <w:jc w:val="right"/>
      </w:pPr>
      <w:r w:rsidRPr="006053A4">
        <w:t>Саргатского муниципального района</w:t>
      </w:r>
    </w:p>
    <w:p w:rsidR="00A94EAF" w:rsidRPr="006053A4" w:rsidRDefault="00BA5EDE">
      <w:pPr>
        <w:autoSpaceDE w:val="0"/>
        <w:autoSpaceDN w:val="0"/>
        <w:adjustRightInd w:val="0"/>
        <w:jc w:val="right"/>
      </w:pPr>
      <w:r w:rsidRPr="006053A4">
        <w:t>Омской области</w:t>
      </w:r>
    </w:p>
    <w:p w:rsidR="00A94EAF" w:rsidRPr="006053A4" w:rsidRDefault="00BA5EDE">
      <w:pPr>
        <w:autoSpaceDE w:val="0"/>
        <w:autoSpaceDN w:val="0"/>
        <w:adjustRightInd w:val="0"/>
        <w:jc w:val="right"/>
      </w:pPr>
      <w:r w:rsidRPr="006053A4">
        <w:t>от «15» декабря 2017 года № 302-п</w:t>
      </w:r>
    </w:p>
    <w:p w:rsidR="00A94EAF" w:rsidRDefault="00A94EAF">
      <w:pPr>
        <w:autoSpaceDE w:val="0"/>
        <w:autoSpaceDN w:val="0"/>
        <w:adjustRightInd w:val="0"/>
        <w:jc w:val="right"/>
        <w:rPr>
          <w:sz w:val="28"/>
          <w:szCs w:val="28"/>
        </w:rPr>
      </w:pPr>
    </w:p>
    <w:p w:rsidR="00A94EAF" w:rsidRDefault="00A94EAF">
      <w:pPr>
        <w:autoSpaceDE w:val="0"/>
        <w:autoSpaceDN w:val="0"/>
        <w:adjustRightInd w:val="0"/>
        <w:jc w:val="center"/>
        <w:outlineLvl w:val="0"/>
        <w:rPr>
          <w:sz w:val="28"/>
          <w:szCs w:val="28"/>
        </w:rPr>
      </w:pPr>
    </w:p>
    <w:p w:rsidR="00A94EAF" w:rsidRDefault="00BA5EDE">
      <w:pPr>
        <w:autoSpaceDE w:val="0"/>
        <w:autoSpaceDN w:val="0"/>
        <w:adjustRightInd w:val="0"/>
        <w:jc w:val="center"/>
        <w:outlineLvl w:val="0"/>
        <w:rPr>
          <w:sz w:val="28"/>
          <w:szCs w:val="28"/>
        </w:rPr>
      </w:pPr>
      <w:r>
        <w:rPr>
          <w:sz w:val="28"/>
          <w:szCs w:val="28"/>
        </w:rPr>
        <w:t xml:space="preserve">Муниципальная программа Саргатского городского поселения Саргатского муниципального района Омской области </w:t>
      </w:r>
      <w:r>
        <w:rPr>
          <w:rFonts w:cs="Courier New"/>
          <w:sz w:val="28"/>
          <w:szCs w:val="28"/>
        </w:rPr>
        <w:t>«</w:t>
      </w:r>
      <w:r>
        <w:rPr>
          <w:sz w:val="28"/>
          <w:szCs w:val="28"/>
        </w:rPr>
        <w:t>Формирование комфортной городской среды</w:t>
      </w:r>
      <w:r>
        <w:rPr>
          <w:rFonts w:cs="Courier New"/>
          <w:sz w:val="28"/>
          <w:szCs w:val="28"/>
        </w:rPr>
        <w:t>»</w:t>
      </w:r>
    </w:p>
    <w:p w:rsidR="00A94EAF" w:rsidRDefault="00A94EAF">
      <w:pPr>
        <w:autoSpaceDE w:val="0"/>
        <w:autoSpaceDN w:val="0"/>
        <w:adjustRightInd w:val="0"/>
        <w:outlineLvl w:val="0"/>
        <w:rPr>
          <w:sz w:val="28"/>
          <w:szCs w:val="28"/>
        </w:rPr>
      </w:pPr>
    </w:p>
    <w:p w:rsidR="00A94EAF" w:rsidRDefault="00BA5EDE">
      <w:pPr>
        <w:autoSpaceDE w:val="0"/>
        <w:autoSpaceDN w:val="0"/>
        <w:adjustRightInd w:val="0"/>
        <w:jc w:val="center"/>
        <w:rPr>
          <w:sz w:val="28"/>
          <w:szCs w:val="28"/>
        </w:rPr>
      </w:pPr>
      <w:r>
        <w:rPr>
          <w:sz w:val="28"/>
          <w:szCs w:val="28"/>
        </w:rPr>
        <w:t xml:space="preserve">Раздел 1. Паспорт муниципальной программы Саргатского городского поселения Саргатского муниципального района Омской области </w:t>
      </w:r>
      <w:r>
        <w:rPr>
          <w:rFonts w:cs="Courier New"/>
          <w:sz w:val="28"/>
          <w:szCs w:val="28"/>
        </w:rPr>
        <w:t>«</w:t>
      </w:r>
      <w:r>
        <w:rPr>
          <w:sz w:val="28"/>
          <w:szCs w:val="28"/>
        </w:rPr>
        <w:t>Формирование комфортной городской среды</w:t>
      </w:r>
      <w:r>
        <w:rPr>
          <w:rFonts w:cs="Courier New"/>
          <w:sz w:val="28"/>
          <w:szCs w:val="28"/>
        </w:rPr>
        <w:t>»</w:t>
      </w:r>
    </w:p>
    <w:p w:rsidR="00A94EAF" w:rsidRDefault="00A94EAF">
      <w:pPr>
        <w:autoSpaceDE w:val="0"/>
        <w:autoSpaceDN w:val="0"/>
        <w:adjustRightInd w:val="0"/>
        <w:jc w:val="center"/>
        <w:rPr>
          <w:sz w:val="28"/>
          <w:szCs w:val="28"/>
        </w:rPr>
      </w:pPr>
    </w:p>
    <w:p w:rsidR="00A94EAF" w:rsidRDefault="00A94EAF">
      <w:pPr>
        <w:autoSpaceDE w:val="0"/>
        <w:autoSpaceDN w:val="0"/>
        <w:adjustRightInd w:val="0"/>
        <w:jc w:val="center"/>
        <w:rPr>
          <w:sz w:val="28"/>
          <w:szCs w:val="28"/>
        </w:rPr>
      </w:pPr>
    </w:p>
    <w:tbl>
      <w:tblPr>
        <w:tblW w:w="103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60"/>
        <w:gridCol w:w="6353"/>
      </w:tblGrid>
      <w:tr w:rsidR="00A94EAF" w:rsidRPr="005B730D">
        <w:tc>
          <w:tcPr>
            <w:tcW w:w="3960" w:type="dxa"/>
            <w:vAlign w:val="center"/>
          </w:tcPr>
          <w:p w:rsidR="00A94EAF" w:rsidRPr="005B730D" w:rsidRDefault="00BA5EDE">
            <w:pPr>
              <w:jc w:val="both"/>
            </w:pPr>
            <w:r w:rsidRPr="005B730D">
              <w:t>Наименование муниципальной программы Саргатского городского поселения Саргатского муниципального района Омской области (далее – муниципальная программа)</w:t>
            </w:r>
          </w:p>
        </w:tc>
        <w:tc>
          <w:tcPr>
            <w:tcW w:w="6353" w:type="dxa"/>
          </w:tcPr>
          <w:p w:rsidR="00A94EAF" w:rsidRPr="005B730D" w:rsidRDefault="00BA5EDE">
            <w:pPr>
              <w:jc w:val="both"/>
            </w:pPr>
            <w:r w:rsidRPr="005B730D">
              <w:t>«Формирование комфортной городской среды»</w:t>
            </w:r>
          </w:p>
        </w:tc>
      </w:tr>
      <w:tr w:rsidR="00A94EAF" w:rsidRPr="005B730D">
        <w:tc>
          <w:tcPr>
            <w:tcW w:w="3960" w:type="dxa"/>
          </w:tcPr>
          <w:p w:rsidR="00A94EAF" w:rsidRPr="005B730D" w:rsidRDefault="00BA5EDE">
            <w:pPr>
              <w:autoSpaceDE w:val="0"/>
              <w:autoSpaceDN w:val="0"/>
              <w:adjustRightInd w:val="0"/>
              <w:jc w:val="both"/>
            </w:pPr>
            <w:r w:rsidRPr="005B730D">
              <w:t>Наименование исполнительно-распорядительного органа Саргатского городского поселения Саргатского муниципального района Омской области, являющегося ответственным исполнителем муниципальной программы</w:t>
            </w:r>
          </w:p>
        </w:tc>
        <w:tc>
          <w:tcPr>
            <w:tcW w:w="6353" w:type="dxa"/>
          </w:tcPr>
          <w:p w:rsidR="00A94EAF" w:rsidRPr="005B730D" w:rsidRDefault="00BA5EDE">
            <w:pPr>
              <w:pStyle w:val="ConsPlusCell"/>
              <w:jc w:val="both"/>
              <w:rPr>
                <w:sz w:val="24"/>
                <w:szCs w:val="24"/>
              </w:rPr>
            </w:pPr>
            <w:r w:rsidRPr="005B730D">
              <w:rPr>
                <w:sz w:val="24"/>
                <w:szCs w:val="24"/>
              </w:rPr>
              <w:t>Администрация Саргатского городского поселения Саргатского муниципального района Омской области</w:t>
            </w:r>
          </w:p>
        </w:tc>
      </w:tr>
      <w:tr w:rsidR="00A94EAF" w:rsidRPr="005B730D">
        <w:tc>
          <w:tcPr>
            <w:tcW w:w="3960" w:type="dxa"/>
          </w:tcPr>
          <w:p w:rsidR="00A94EAF" w:rsidRPr="005B730D" w:rsidRDefault="00BA5EDE">
            <w:pPr>
              <w:autoSpaceDE w:val="0"/>
              <w:autoSpaceDN w:val="0"/>
              <w:adjustRightInd w:val="0"/>
              <w:jc w:val="both"/>
            </w:pPr>
            <w:r w:rsidRPr="005B730D">
              <w:t>Наименование исполнительно-распорядительного органа Саргатского городского поселения Саргатского муниципального района Омской области, являющегося соисполнителем муниципальной программы</w:t>
            </w:r>
          </w:p>
        </w:tc>
        <w:tc>
          <w:tcPr>
            <w:tcW w:w="6353" w:type="dxa"/>
          </w:tcPr>
          <w:p w:rsidR="005B730D" w:rsidRPr="001F6964" w:rsidRDefault="005B730D" w:rsidP="005B730D">
            <w:pPr>
              <w:pStyle w:val="ConsPlusCell"/>
              <w:jc w:val="both"/>
              <w:rPr>
                <w:sz w:val="24"/>
                <w:szCs w:val="24"/>
              </w:rPr>
            </w:pPr>
            <w:r w:rsidRPr="001F6964">
              <w:rPr>
                <w:sz w:val="24"/>
                <w:szCs w:val="24"/>
              </w:rPr>
              <w:t xml:space="preserve">Администрация Саргатского городского поселения Саргатского муниципального района Омской области </w:t>
            </w:r>
          </w:p>
          <w:p w:rsidR="005B730D" w:rsidRPr="001F6964" w:rsidRDefault="005B730D" w:rsidP="005B730D">
            <w:pPr>
              <w:pStyle w:val="ConsPlusCell"/>
              <w:jc w:val="both"/>
              <w:rPr>
                <w:sz w:val="24"/>
                <w:szCs w:val="24"/>
              </w:rPr>
            </w:pPr>
            <w:r w:rsidRPr="001F6964">
              <w:rPr>
                <w:sz w:val="24"/>
                <w:szCs w:val="24"/>
              </w:rPr>
              <w:t xml:space="preserve">Финансово-экономический сектор Администрации Саргатского городского поселения Саргатского муниципального района Омской области </w:t>
            </w:r>
          </w:p>
          <w:p w:rsidR="005B730D" w:rsidRPr="001F6964" w:rsidRDefault="005B730D" w:rsidP="005B730D">
            <w:pPr>
              <w:pStyle w:val="ConsPlusCell"/>
              <w:jc w:val="both"/>
              <w:rPr>
                <w:sz w:val="24"/>
                <w:szCs w:val="24"/>
              </w:rPr>
            </w:pPr>
            <w:r w:rsidRPr="001F6964">
              <w:rPr>
                <w:sz w:val="24"/>
                <w:szCs w:val="24"/>
              </w:rPr>
              <w:t>Сектор организационно-правовой работы Администрации Саргатского городского поселения Саргатского муниципального района Омской области</w:t>
            </w:r>
          </w:p>
          <w:p w:rsidR="00A94EAF" w:rsidRPr="005B730D" w:rsidRDefault="005B730D" w:rsidP="005B730D">
            <w:pPr>
              <w:pStyle w:val="ConsPlusCell"/>
              <w:jc w:val="both"/>
              <w:rPr>
                <w:sz w:val="24"/>
                <w:szCs w:val="24"/>
              </w:rPr>
            </w:pPr>
            <w:r w:rsidRPr="001F6964">
              <w:rPr>
                <w:sz w:val="24"/>
                <w:szCs w:val="24"/>
              </w:rPr>
              <w:t>Сектор жилищно-коммунального комплекса, градостроительства и земельных отношений Администрации Саргатского городского поселения Саргатского муниципального района Омской области</w:t>
            </w:r>
          </w:p>
        </w:tc>
      </w:tr>
      <w:tr w:rsidR="00A94EAF" w:rsidRPr="005B730D">
        <w:tc>
          <w:tcPr>
            <w:tcW w:w="3960" w:type="dxa"/>
          </w:tcPr>
          <w:p w:rsidR="00A94EAF" w:rsidRPr="005B730D" w:rsidRDefault="00BA5EDE">
            <w:pPr>
              <w:jc w:val="both"/>
            </w:pPr>
            <w:r w:rsidRPr="005B730D">
              <w:t>Сроки реализации муниципальной программы</w:t>
            </w:r>
          </w:p>
        </w:tc>
        <w:tc>
          <w:tcPr>
            <w:tcW w:w="6353" w:type="dxa"/>
          </w:tcPr>
          <w:p w:rsidR="00A94EAF" w:rsidRPr="005B730D" w:rsidRDefault="00BA5EDE" w:rsidP="00964AF4">
            <w:pPr>
              <w:jc w:val="both"/>
            </w:pPr>
            <w:r w:rsidRPr="005B730D">
              <w:t>202</w:t>
            </w:r>
            <w:r w:rsidR="00964AF4">
              <w:t>1</w:t>
            </w:r>
            <w:r w:rsidRPr="005B730D">
              <w:t>-202</w:t>
            </w:r>
            <w:r w:rsidR="00964AF4">
              <w:t>7</w:t>
            </w:r>
            <w:r w:rsidRPr="005B730D">
              <w:t xml:space="preserve"> годы. Отдельные этапы реализации подпрограммы не выделяются</w:t>
            </w:r>
          </w:p>
        </w:tc>
      </w:tr>
      <w:tr w:rsidR="00A94EAF" w:rsidRPr="005B730D">
        <w:trPr>
          <w:trHeight w:val="401"/>
        </w:trPr>
        <w:tc>
          <w:tcPr>
            <w:tcW w:w="3960" w:type="dxa"/>
          </w:tcPr>
          <w:p w:rsidR="00A94EAF" w:rsidRPr="005B730D" w:rsidRDefault="00BA5EDE">
            <w:pPr>
              <w:jc w:val="both"/>
            </w:pPr>
            <w:r w:rsidRPr="005B730D">
              <w:lastRenderedPageBreak/>
              <w:t>Цель муниципальной программы</w:t>
            </w:r>
          </w:p>
        </w:tc>
        <w:tc>
          <w:tcPr>
            <w:tcW w:w="6353" w:type="dxa"/>
          </w:tcPr>
          <w:p w:rsidR="00A94EAF" w:rsidRPr="005B730D" w:rsidRDefault="00BA5EDE">
            <w:pPr>
              <w:pStyle w:val="af6"/>
              <w:rPr>
                <w:rFonts w:ascii="Times New Roman" w:hAnsi="Times New Roman" w:cs="Times New Roman"/>
              </w:rPr>
            </w:pPr>
            <w:r w:rsidRPr="005B730D">
              <w:rPr>
                <w:rFonts w:ascii="Times New Roman" w:hAnsi="Times New Roman" w:cs="Times New Roman"/>
              </w:rPr>
              <w:t>Повышение уровня благоустройства населенных пунктов Саргатского городского поселения</w:t>
            </w:r>
          </w:p>
        </w:tc>
      </w:tr>
      <w:tr w:rsidR="00A94EAF" w:rsidRPr="005B730D">
        <w:trPr>
          <w:trHeight w:val="328"/>
        </w:trPr>
        <w:tc>
          <w:tcPr>
            <w:tcW w:w="3960" w:type="dxa"/>
          </w:tcPr>
          <w:p w:rsidR="00A94EAF" w:rsidRPr="005B730D" w:rsidRDefault="00BA5EDE">
            <w:pPr>
              <w:jc w:val="both"/>
            </w:pPr>
            <w:r w:rsidRPr="005B730D">
              <w:t>Задачи муниципальной программы</w:t>
            </w:r>
          </w:p>
        </w:tc>
        <w:tc>
          <w:tcPr>
            <w:tcW w:w="6353" w:type="dxa"/>
          </w:tcPr>
          <w:p w:rsidR="00A94EAF" w:rsidRPr="005B730D" w:rsidRDefault="00BA5EDE">
            <w:pPr>
              <w:pStyle w:val="af6"/>
              <w:jc w:val="both"/>
              <w:rPr>
                <w:rFonts w:ascii="Times New Roman" w:hAnsi="Times New Roman" w:cs="Times New Roman"/>
              </w:rPr>
            </w:pPr>
            <w:r w:rsidRPr="005B730D">
              <w:rPr>
                <w:rFonts w:ascii="Times New Roman" w:hAnsi="Times New Roman" w:cs="Times New Roman"/>
              </w:rPr>
              <w:t>1. Повышение качества и комфорта городской среды путем реализации мероприятий по благоустройству дворовых территорий многоквартирных домов Саргатского городского поселения.</w:t>
            </w:r>
          </w:p>
          <w:p w:rsidR="00A94EAF" w:rsidRPr="005B730D" w:rsidRDefault="00BA5EDE">
            <w:pPr>
              <w:pStyle w:val="af6"/>
              <w:jc w:val="both"/>
              <w:rPr>
                <w:rFonts w:ascii="Times New Roman" w:hAnsi="Times New Roman" w:cs="Times New Roman"/>
              </w:rPr>
            </w:pPr>
            <w:r w:rsidRPr="005B730D">
              <w:rPr>
                <w:rFonts w:ascii="Times New Roman" w:hAnsi="Times New Roman" w:cs="Times New Roman"/>
              </w:rPr>
              <w:t>2. Повышение качества и комфорта городской среды путем реализации мероприятий по благоустройству общественных территорий Саргатского городского поселения</w:t>
            </w:r>
          </w:p>
        </w:tc>
      </w:tr>
      <w:tr w:rsidR="00A94EAF" w:rsidRPr="005B730D">
        <w:trPr>
          <w:trHeight w:val="647"/>
        </w:trPr>
        <w:tc>
          <w:tcPr>
            <w:tcW w:w="3960" w:type="dxa"/>
          </w:tcPr>
          <w:p w:rsidR="00A94EAF" w:rsidRPr="005B730D" w:rsidRDefault="00BA5EDE">
            <w:pPr>
              <w:jc w:val="both"/>
            </w:pPr>
            <w:r w:rsidRPr="005B730D">
              <w:t>Подпрограммы муниципальной программы (далее - подпрограммы)</w:t>
            </w:r>
          </w:p>
        </w:tc>
        <w:tc>
          <w:tcPr>
            <w:tcW w:w="6353" w:type="dxa"/>
          </w:tcPr>
          <w:p w:rsidR="00A94EAF" w:rsidRPr="005B730D" w:rsidRDefault="00BA5EDE">
            <w:pPr>
              <w:pStyle w:val="af6"/>
              <w:jc w:val="both"/>
              <w:rPr>
                <w:rFonts w:ascii="Times New Roman" w:hAnsi="Times New Roman" w:cs="Times New Roman"/>
              </w:rPr>
            </w:pPr>
            <w:r w:rsidRPr="005B730D">
              <w:rPr>
                <w:rFonts w:ascii="Times New Roman" w:hAnsi="Times New Roman" w:cs="Times New Roman"/>
              </w:rPr>
              <w:t>1.</w:t>
            </w:r>
            <w:hyperlink w:anchor="sub_13000" w:history="1">
              <w:r w:rsidRPr="005B730D">
                <w:rPr>
                  <w:rStyle w:val="af3"/>
                  <w:rFonts w:ascii="Times New Roman" w:hAnsi="Times New Roman"/>
                  <w:color w:val="auto"/>
                  <w:sz w:val="24"/>
                  <w:szCs w:val="24"/>
                  <w:u w:val="none"/>
                </w:rPr>
                <w:t xml:space="preserve"> Благоустройство дворовых территорий многоквартирных домов </w:t>
              </w:r>
              <w:r w:rsidRPr="005B730D">
                <w:rPr>
                  <w:rFonts w:ascii="Times New Roman" w:hAnsi="Times New Roman" w:cs="Times New Roman"/>
                </w:rPr>
                <w:t>Саргатского городского поселения</w:t>
              </w:r>
            </w:hyperlink>
            <w:r w:rsidRPr="005B730D">
              <w:rPr>
                <w:rFonts w:ascii="Times New Roman" w:hAnsi="Times New Roman" w:cs="Times New Roman"/>
              </w:rPr>
              <w:t>;</w:t>
            </w:r>
          </w:p>
          <w:p w:rsidR="00A94EAF" w:rsidRPr="005B730D" w:rsidRDefault="00BA5EDE">
            <w:pPr>
              <w:pStyle w:val="af6"/>
              <w:jc w:val="both"/>
              <w:rPr>
                <w:rFonts w:ascii="Times New Roman" w:hAnsi="Times New Roman" w:cs="Times New Roman"/>
              </w:rPr>
            </w:pPr>
            <w:r w:rsidRPr="005B730D">
              <w:rPr>
                <w:rFonts w:ascii="Times New Roman" w:hAnsi="Times New Roman" w:cs="Times New Roman"/>
              </w:rPr>
              <w:t xml:space="preserve">2. </w:t>
            </w:r>
            <w:hyperlink w:anchor="sub_14000" w:history="1">
              <w:r w:rsidRPr="005B730D">
                <w:rPr>
                  <w:rStyle w:val="af3"/>
                  <w:rFonts w:ascii="Times New Roman" w:hAnsi="Times New Roman"/>
                  <w:color w:val="auto"/>
                  <w:sz w:val="24"/>
                  <w:szCs w:val="24"/>
                  <w:u w:val="none"/>
                </w:rPr>
                <w:t xml:space="preserve">Благоустройство общественных территорий </w:t>
              </w:r>
              <w:r w:rsidRPr="005B730D">
                <w:rPr>
                  <w:rFonts w:ascii="Times New Roman" w:hAnsi="Times New Roman" w:cs="Times New Roman"/>
                </w:rPr>
                <w:t xml:space="preserve">Саргатского городского поселения </w:t>
              </w:r>
            </w:hyperlink>
          </w:p>
        </w:tc>
      </w:tr>
      <w:tr w:rsidR="00A94EAF" w:rsidRPr="005B730D">
        <w:trPr>
          <w:trHeight w:val="701"/>
        </w:trPr>
        <w:tc>
          <w:tcPr>
            <w:tcW w:w="3960" w:type="dxa"/>
          </w:tcPr>
          <w:p w:rsidR="00A94EAF" w:rsidRPr="005B730D" w:rsidRDefault="00BA5EDE">
            <w:pPr>
              <w:jc w:val="both"/>
            </w:pPr>
            <w:r w:rsidRPr="005B730D">
              <w:t>Объемы и источники финансирования муниципальной программы в целом и по годам ее реализации</w:t>
            </w:r>
          </w:p>
        </w:tc>
        <w:tc>
          <w:tcPr>
            <w:tcW w:w="6353" w:type="dxa"/>
          </w:tcPr>
          <w:p w:rsidR="00A94EAF" w:rsidRPr="005B730D" w:rsidRDefault="00BA5EDE">
            <w:pPr>
              <w:jc w:val="both"/>
            </w:pPr>
            <w:r w:rsidRPr="005B730D">
              <w:t xml:space="preserve">Общий объем финансирования муниципальной программы составляет </w:t>
            </w:r>
            <w:r w:rsidR="004249EF" w:rsidRPr="005B730D">
              <w:t>4</w:t>
            </w:r>
            <w:r w:rsidR="007C56F1">
              <w:t>5</w:t>
            </w:r>
            <w:r w:rsidR="004249EF" w:rsidRPr="005B730D">
              <w:t> </w:t>
            </w:r>
            <w:r w:rsidR="007C56F1">
              <w:t>5</w:t>
            </w:r>
            <w:r w:rsidR="00365953">
              <w:t>48</w:t>
            </w:r>
            <w:r w:rsidR="004249EF" w:rsidRPr="005B730D">
              <w:t> </w:t>
            </w:r>
            <w:r w:rsidR="00365953">
              <w:t>1</w:t>
            </w:r>
            <w:r w:rsidR="002921F7">
              <w:t>6</w:t>
            </w:r>
            <w:r w:rsidR="00365953">
              <w:t>2</w:t>
            </w:r>
            <w:r w:rsidR="004249EF" w:rsidRPr="005B730D">
              <w:t>,</w:t>
            </w:r>
            <w:r w:rsidR="00365953">
              <w:t>64</w:t>
            </w:r>
            <w:r w:rsidRPr="005B730D">
              <w:t xml:space="preserve"> руб., в том числе по годам: </w:t>
            </w:r>
          </w:p>
          <w:p w:rsidR="00A94EAF" w:rsidRPr="005B730D" w:rsidRDefault="00BA5EDE">
            <w:pPr>
              <w:jc w:val="both"/>
            </w:pPr>
            <w:r w:rsidRPr="005B730D">
              <w:t>- в 202</w:t>
            </w:r>
            <w:r w:rsidR="00964AF4">
              <w:t>1</w:t>
            </w:r>
            <w:r w:rsidRPr="005B730D">
              <w:t xml:space="preserve"> году – </w:t>
            </w:r>
            <w:r w:rsidR="00365953" w:rsidRPr="005B730D">
              <w:t>11 453 4</w:t>
            </w:r>
            <w:r w:rsidR="002921F7">
              <w:t>68</w:t>
            </w:r>
            <w:r w:rsidR="00365953" w:rsidRPr="005B730D">
              <w:t xml:space="preserve">,45 </w:t>
            </w:r>
            <w:r w:rsidRPr="005B730D">
              <w:t>руб.;</w:t>
            </w:r>
          </w:p>
          <w:p w:rsidR="00A94EAF" w:rsidRPr="005B730D" w:rsidRDefault="00BA5EDE">
            <w:pPr>
              <w:jc w:val="both"/>
            </w:pPr>
            <w:r w:rsidRPr="005B730D">
              <w:t>- в 202</w:t>
            </w:r>
            <w:r w:rsidR="00964AF4">
              <w:t>2</w:t>
            </w:r>
            <w:r w:rsidRPr="005B730D">
              <w:t xml:space="preserve"> году – </w:t>
            </w:r>
            <w:r w:rsidR="00365953">
              <w:t xml:space="preserve">                </w:t>
            </w:r>
            <w:r w:rsidR="00365953" w:rsidRPr="005B730D">
              <w:t xml:space="preserve">0,00 </w:t>
            </w:r>
            <w:r w:rsidRPr="005B730D">
              <w:t>руб.;</w:t>
            </w:r>
          </w:p>
          <w:p w:rsidR="00A94EAF" w:rsidRPr="005B730D" w:rsidRDefault="00BA5EDE">
            <w:pPr>
              <w:jc w:val="both"/>
            </w:pPr>
            <w:r w:rsidRPr="005B730D">
              <w:t>- в 202</w:t>
            </w:r>
            <w:r w:rsidR="00964AF4">
              <w:t>3</w:t>
            </w:r>
            <w:r w:rsidRPr="005B730D">
              <w:t xml:space="preserve"> году – </w:t>
            </w:r>
            <w:r w:rsidR="00365953">
              <w:t>1</w:t>
            </w:r>
            <w:r w:rsidR="00365953" w:rsidRPr="005B730D">
              <w:t xml:space="preserve">4 143 630,59 </w:t>
            </w:r>
            <w:r w:rsidRPr="005B730D">
              <w:t>руб.;</w:t>
            </w:r>
          </w:p>
          <w:p w:rsidR="00A94EAF" w:rsidRPr="005B730D" w:rsidRDefault="00BA5EDE">
            <w:pPr>
              <w:jc w:val="both"/>
            </w:pPr>
            <w:r w:rsidRPr="005B730D">
              <w:t>- в 202</w:t>
            </w:r>
            <w:r w:rsidR="00964AF4">
              <w:t>4</w:t>
            </w:r>
            <w:r w:rsidRPr="005B730D">
              <w:t xml:space="preserve"> году – </w:t>
            </w:r>
            <w:r w:rsidR="00DB4289" w:rsidRPr="005B730D">
              <w:t>1</w:t>
            </w:r>
            <w:r w:rsidR="00365953">
              <w:t>5</w:t>
            </w:r>
            <w:r w:rsidR="00E37AC8" w:rsidRPr="005B730D">
              <w:t> </w:t>
            </w:r>
            <w:r w:rsidR="00365953">
              <w:t>761</w:t>
            </w:r>
            <w:r w:rsidR="00E37AC8" w:rsidRPr="005B730D">
              <w:t xml:space="preserve"> </w:t>
            </w:r>
            <w:r w:rsidR="00365953">
              <w:t>063</w:t>
            </w:r>
            <w:r w:rsidR="00DB4289" w:rsidRPr="005B730D">
              <w:t>,</w:t>
            </w:r>
            <w:r w:rsidR="00365953">
              <w:t>60</w:t>
            </w:r>
            <w:r w:rsidRPr="005B730D">
              <w:t xml:space="preserve"> руб.;</w:t>
            </w:r>
          </w:p>
          <w:p w:rsidR="00A94EAF" w:rsidRPr="005B730D" w:rsidRDefault="00BA5EDE">
            <w:pPr>
              <w:jc w:val="both"/>
            </w:pPr>
            <w:r w:rsidRPr="005B730D">
              <w:t>- в 202</w:t>
            </w:r>
            <w:r w:rsidR="00964AF4">
              <w:t>5</w:t>
            </w:r>
            <w:r w:rsidRPr="005B730D">
              <w:t xml:space="preserve"> году – </w:t>
            </w:r>
            <w:r w:rsidR="00365953">
              <w:t xml:space="preserve">  </w:t>
            </w:r>
            <w:r w:rsidR="00026920">
              <w:t>1</w:t>
            </w:r>
            <w:r w:rsidR="00365953">
              <w:t xml:space="preserve"> </w:t>
            </w:r>
            <w:r w:rsidR="00026920">
              <w:t>3</w:t>
            </w:r>
            <w:r w:rsidR="00365953">
              <w:t>70 000,00</w:t>
            </w:r>
            <w:r w:rsidRPr="005B730D">
              <w:t xml:space="preserve"> руб.;</w:t>
            </w:r>
          </w:p>
          <w:p w:rsidR="00A94EAF" w:rsidRPr="005B730D" w:rsidRDefault="00BA5EDE">
            <w:pPr>
              <w:jc w:val="both"/>
            </w:pPr>
            <w:r w:rsidRPr="005B730D">
              <w:t>- в 202</w:t>
            </w:r>
            <w:r w:rsidR="00964AF4">
              <w:t>6</w:t>
            </w:r>
            <w:r w:rsidRPr="005B730D">
              <w:t xml:space="preserve"> году – </w:t>
            </w:r>
            <w:r w:rsidR="00E37AC8" w:rsidRPr="005B730D">
              <w:t xml:space="preserve">  </w:t>
            </w:r>
            <w:r w:rsidR="00365953">
              <w:t>1</w:t>
            </w:r>
            <w:r w:rsidR="00E37AC8" w:rsidRPr="005B730D">
              <w:t xml:space="preserve"> </w:t>
            </w:r>
            <w:r w:rsidR="00365953">
              <w:t>4</w:t>
            </w:r>
            <w:r w:rsidR="00DB4289" w:rsidRPr="005B730D">
              <w:t>10</w:t>
            </w:r>
            <w:r w:rsidRPr="005B730D">
              <w:t> 000,00 руб.;</w:t>
            </w:r>
          </w:p>
          <w:p w:rsidR="00A94EAF" w:rsidRPr="005B730D" w:rsidRDefault="00BA5EDE">
            <w:pPr>
              <w:jc w:val="both"/>
            </w:pPr>
            <w:r w:rsidRPr="005B730D">
              <w:t>- в 202</w:t>
            </w:r>
            <w:r w:rsidR="00964AF4">
              <w:t>7</w:t>
            </w:r>
            <w:r w:rsidRPr="005B730D">
              <w:t xml:space="preserve"> году – </w:t>
            </w:r>
            <w:r w:rsidR="00E37AC8" w:rsidRPr="005B730D">
              <w:t xml:space="preserve">  </w:t>
            </w:r>
            <w:r w:rsidR="00365953">
              <w:t>1 4</w:t>
            </w:r>
            <w:r w:rsidR="00DB4289" w:rsidRPr="005B730D">
              <w:t>10</w:t>
            </w:r>
            <w:r w:rsidRPr="005B730D">
              <w:t> 000,00 руб.</w:t>
            </w:r>
          </w:p>
          <w:p w:rsidR="00A94EAF" w:rsidRPr="005B730D" w:rsidRDefault="00BA5EDE">
            <w:pPr>
              <w:jc w:val="both"/>
            </w:pPr>
            <w:r w:rsidRPr="005B730D">
              <w:t>Источниками финансирования муниципальной программы являются налоговые и неналоговые доходы местного бюджета, поступления нецелевого и целевого характера из областного и федерального бюджета</w:t>
            </w:r>
          </w:p>
        </w:tc>
      </w:tr>
      <w:tr w:rsidR="00A94EAF" w:rsidRPr="005B730D">
        <w:trPr>
          <w:trHeight w:val="697"/>
        </w:trPr>
        <w:tc>
          <w:tcPr>
            <w:tcW w:w="3960" w:type="dxa"/>
          </w:tcPr>
          <w:p w:rsidR="00A94EAF" w:rsidRPr="005B730D" w:rsidRDefault="00BA5EDE">
            <w:pPr>
              <w:jc w:val="both"/>
            </w:pPr>
            <w:r w:rsidRPr="005B730D">
              <w:t>Ожидаемые результаты реализации муниципальной программы (по годам и по итогам реализации)</w:t>
            </w:r>
          </w:p>
        </w:tc>
        <w:tc>
          <w:tcPr>
            <w:tcW w:w="6353" w:type="dxa"/>
          </w:tcPr>
          <w:p w:rsidR="00A94EAF" w:rsidRPr="005B730D" w:rsidRDefault="00BA5EDE">
            <w:pPr>
              <w:widowControl w:val="0"/>
              <w:autoSpaceDE w:val="0"/>
              <w:autoSpaceDN w:val="0"/>
              <w:adjustRightInd w:val="0"/>
              <w:jc w:val="both"/>
            </w:pPr>
            <w:r w:rsidRPr="005B730D">
              <w:t xml:space="preserve">Ожидаемые результаты реализации муниципальной программы (по годам и итогам реализации) приведены в </w:t>
            </w:r>
            <w:hyperlink w:anchor="sub_11000" w:history="1">
              <w:r w:rsidRPr="005B730D">
                <w:rPr>
                  <w:rStyle w:val="af3"/>
                  <w:color w:val="auto"/>
                  <w:sz w:val="24"/>
                  <w:szCs w:val="24"/>
                  <w:u w:val="none"/>
                </w:rPr>
                <w:t>приложении № 1</w:t>
              </w:r>
            </w:hyperlink>
            <w:r w:rsidRPr="005B730D">
              <w:t xml:space="preserve"> к муниципальной программе</w:t>
            </w:r>
          </w:p>
        </w:tc>
      </w:tr>
    </w:tbl>
    <w:p w:rsidR="00A94EAF" w:rsidRDefault="00A94EAF">
      <w:pPr>
        <w:pStyle w:val="ConsPlusNonformat"/>
        <w:jc w:val="center"/>
        <w:rPr>
          <w:rFonts w:ascii="Times New Roman" w:hAnsi="Times New Roman" w:cs="Times New Roman"/>
          <w:sz w:val="28"/>
          <w:szCs w:val="28"/>
        </w:rPr>
      </w:pPr>
    </w:p>
    <w:p w:rsidR="00A94EAF" w:rsidRDefault="00BA5EDE">
      <w:pPr>
        <w:jc w:val="center"/>
        <w:rPr>
          <w:sz w:val="28"/>
          <w:szCs w:val="28"/>
        </w:rPr>
      </w:pPr>
      <w:r>
        <w:rPr>
          <w:sz w:val="28"/>
          <w:szCs w:val="28"/>
        </w:rPr>
        <w:t xml:space="preserve"> Раздел 2. Характеристика текущего </w:t>
      </w:r>
      <w:proofErr w:type="gramStart"/>
      <w:r>
        <w:rPr>
          <w:sz w:val="28"/>
          <w:szCs w:val="28"/>
        </w:rPr>
        <w:t>состояния социально-экономического развития Саргатского городского поселения Саргатского муниципального района Омской области</w:t>
      </w:r>
      <w:proofErr w:type="gramEnd"/>
      <w:r>
        <w:rPr>
          <w:sz w:val="28"/>
          <w:szCs w:val="28"/>
        </w:rPr>
        <w:t xml:space="preserve"> в сфере реализации муниципальной программы</w:t>
      </w:r>
    </w:p>
    <w:p w:rsidR="00A94EAF" w:rsidRDefault="00A94EAF">
      <w:pPr>
        <w:ind w:firstLine="709"/>
        <w:jc w:val="both"/>
        <w:rPr>
          <w:sz w:val="28"/>
          <w:szCs w:val="28"/>
        </w:rPr>
      </w:pPr>
    </w:p>
    <w:p w:rsidR="00A94EAF" w:rsidRDefault="00BA5EDE">
      <w:pPr>
        <w:ind w:firstLine="709"/>
        <w:jc w:val="both"/>
        <w:rPr>
          <w:sz w:val="28"/>
          <w:szCs w:val="28"/>
        </w:rPr>
      </w:pPr>
      <w:bookmarkStart w:id="0" w:name="sub_1001"/>
      <w:r>
        <w:rPr>
          <w:sz w:val="28"/>
          <w:szCs w:val="28"/>
        </w:rPr>
        <w:t>1. Благоустройство и озеленение территории Саргатского городского поселения Саргатского муниципального района Омской области, в том числе территории соответствующего функционального назначения (площадей, улиц, парков, иных территорий) (далее - общественные территории) и дворовых территорий многоквартирных домов (далее - дворовые территории) - одна из актуальных проблем на сегодняшний день.</w:t>
      </w:r>
    </w:p>
    <w:bookmarkEnd w:id="0"/>
    <w:p w:rsidR="00A94EAF" w:rsidRDefault="00BA5EDE">
      <w:pPr>
        <w:ind w:firstLine="709"/>
        <w:jc w:val="both"/>
        <w:rPr>
          <w:sz w:val="28"/>
          <w:szCs w:val="28"/>
        </w:rPr>
      </w:pPr>
      <w:r>
        <w:rPr>
          <w:sz w:val="28"/>
          <w:szCs w:val="28"/>
        </w:rPr>
        <w:t>В настоящее время многие общественные территории характеризуются отсутствием инженерных коммуникаций, недостаточным освещением, слабо развитой инфраструктурой для обеспечения отдыха жителей (отсутствуют тротуаров и т.д.).</w:t>
      </w:r>
    </w:p>
    <w:p w:rsidR="00A94EAF" w:rsidRDefault="00BA5EDE">
      <w:pPr>
        <w:ind w:firstLine="709"/>
        <w:jc w:val="both"/>
        <w:rPr>
          <w:sz w:val="28"/>
          <w:szCs w:val="28"/>
        </w:rPr>
      </w:pPr>
      <w:r>
        <w:rPr>
          <w:sz w:val="28"/>
          <w:szCs w:val="28"/>
        </w:rPr>
        <w:t xml:space="preserve">На территории Саргатского городского поселения общее число многоквартирных домов и общественных территорий 128 единиц. При этом уровень </w:t>
      </w:r>
      <w:r>
        <w:rPr>
          <w:sz w:val="28"/>
          <w:szCs w:val="28"/>
        </w:rPr>
        <w:lastRenderedPageBreak/>
        <w:t>благоустройства дворовых территорий и общественных территорий составляет 30,0 процентов от общего количества.</w:t>
      </w:r>
    </w:p>
    <w:p w:rsidR="00A94EAF" w:rsidRDefault="00BA5EDE">
      <w:pPr>
        <w:ind w:firstLine="709"/>
        <w:jc w:val="both"/>
        <w:rPr>
          <w:sz w:val="28"/>
          <w:szCs w:val="28"/>
        </w:rPr>
      </w:pPr>
      <w:proofErr w:type="spellStart"/>
      <w:r w:rsidRPr="000D51BD">
        <w:rPr>
          <w:sz w:val="28"/>
          <w:szCs w:val="28"/>
        </w:rPr>
        <w:t>Отсутсвуют</w:t>
      </w:r>
      <w:proofErr w:type="spellEnd"/>
      <w:r w:rsidRPr="000D51BD">
        <w:rPr>
          <w:sz w:val="28"/>
          <w:szCs w:val="28"/>
        </w:rPr>
        <w:t xml:space="preserve"> объекты недвижимого имущества (в том числе объекты незавершенного строительства) и земельные участки, находящиеся в собственности (пользовании) юридических лиц и индивидуальных предпринимателей, которые подлежат благоустройству не позднее 2026 года.</w:t>
      </w:r>
      <w:r>
        <w:rPr>
          <w:sz w:val="28"/>
          <w:szCs w:val="28"/>
        </w:rPr>
        <w:t xml:space="preserve"> </w:t>
      </w:r>
    </w:p>
    <w:p w:rsidR="00A94EAF" w:rsidRDefault="00BA5EDE">
      <w:pPr>
        <w:ind w:firstLine="709"/>
        <w:jc w:val="both"/>
        <w:rPr>
          <w:sz w:val="28"/>
          <w:szCs w:val="28"/>
        </w:rPr>
      </w:pPr>
      <w:proofErr w:type="gramStart"/>
      <w:r>
        <w:rPr>
          <w:sz w:val="28"/>
          <w:szCs w:val="28"/>
        </w:rPr>
        <w:t>Вопросы благоустройства территории Саргатского городского поселения Саргатского муниципального района Омской области требуют принятия комплекса мер, направленных на приведение в надлежащее состояние общественных и дворовых территорий, проездов к ним, от состояния которых во многом зависит внешний облик населенного пункта поселения, создание более комфортных микроклиматических, санитарно-гигиенических и эстетических условий, а также комфорт и качество жизни населения.</w:t>
      </w:r>
      <w:proofErr w:type="gramEnd"/>
    </w:p>
    <w:p w:rsidR="00A94EAF" w:rsidRDefault="00BA5EDE">
      <w:pPr>
        <w:ind w:firstLine="709"/>
        <w:jc w:val="both"/>
        <w:rPr>
          <w:sz w:val="28"/>
          <w:szCs w:val="28"/>
          <w:highlight w:val="yellow"/>
        </w:rPr>
      </w:pPr>
      <w:r>
        <w:rPr>
          <w:sz w:val="28"/>
          <w:szCs w:val="28"/>
        </w:rPr>
        <w:t>Комплексный, программный подход к вопросам благоустройства Саргатского городского поселения позволит сформировать многофункциональную адаптивную среду для проживания граждан.</w:t>
      </w:r>
    </w:p>
    <w:p w:rsidR="00A94EAF" w:rsidRPr="00A54CAF" w:rsidRDefault="00BA5EDE">
      <w:pPr>
        <w:ind w:firstLine="709"/>
        <w:jc w:val="both"/>
        <w:rPr>
          <w:sz w:val="28"/>
          <w:szCs w:val="28"/>
        </w:rPr>
      </w:pPr>
      <w:bookmarkStart w:id="1" w:name="sub_1002"/>
      <w:r w:rsidRPr="005B730D">
        <w:rPr>
          <w:sz w:val="28"/>
          <w:szCs w:val="28"/>
        </w:rPr>
        <w:t xml:space="preserve">2. </w:t>
      </w:r>
      <w:proofErr w:type="gramStart"/>
      <w:r w:rsidRPr="005B730D">
        <w:rPr>
          <w:sz w:val="28"/>
          <w:szCs w:val="28"/>
        </w:rPr>
        <w:t xml:space="preserve">В 2017 году в Саргатском городском поселении реализована </w:t>
      </w:r>
      <w:hyperlink r:id="rId8" w:history="1">
        <w:r w:rsidRPr="005B730D">
          <w:rPr>
            <w:rStyle w:val="af3"/>
            <w:color w:val="auto"/>
            <w:sz w:val="28"/>
            <w:szCs w:val="28"/>
          </w:rPr>
          <w:t>подпрограмма</w:t>
        </w:r>
      </w:hyperlink>
      <w:r w:rsidRPr="005B730D">
        <w:rPr>
          <w:sz w:val="28"/>
          <w:szCs w:val="28"/>
        </w:rPr>
        <w:t xml:space="preserve"> «Формирование комфортной городской среды» </w:t>
      </w:r>
      <w:hyperlink r:id="rId9" w:history="1">
        <w:r w:rsidRPr="005B730D">
          <w:rPr>
            <w:rStyle w:val="af3"/>
            <w:color w:val="auto"/>
            <w:sz w:val="28"/>
            <w:szCs w:val="28"/>
          </w:rPr>
          <w:t>муниципальной программы</w:t>
        </w:r>
      </w:hyperlink>
      <w:r w:rsidRPr="005B730D">
        <w:rPr>
          <w:sz w:val="28"/>
          <w:szCs w:val="28"/>
        </w:rPr>
        <w:t xml:space="preserve"> Саргатского городского поселения Саргатского муниципального района Омской области «Развитие экономического потенциала Саргатского городского поселения Саргатского муниципального района Омской области», утвержденной </w:t>
      </w:r>
      <w:hyperlink r:id="rId10" w:history="1">
        <w:r w:rsidRPr="005B730D">
          <w:rPr>
            <w:rStyle w:val="af3"/>
            <w:color w:val="auto"/>
            <w:sz w:val="28"/>
            <w:szCs w:val="28"/>
          </w:rPr>
          <w:t>постановлением</w:t>
        </w:r>
      </w:hyperlink>
      <w:r w:rsidRPr="005B730D">
        <w:rPr>
          <w:sz w:val="28"/>
          <w:szCs w:val="28"/>
        </w:rPr>
        <w:t xml:space="preserve"> Администрации Саргатского городского поселения от 22 ноября 2013 года № 197-п, в рамках которой на территории Саргатского городского поселения благоустроена и отремонтирована 1 наиболее посещаемая</w:t>
      </w:r>
      <w:proofErr w:type="gramEnd"/>
      <w:r w:rsidRPr="005B730D">
        <w:rPr>
          <w:sz w:val="28"/>
          <w:szCs w:val="28"/>
        </w:rPr>
        <w:t xml:space="preserve"> муниципальная территория (автомобильная дорога общего пользования местного значения),  а также дворовые территории, проезды к дворовым территориям 7 многоквартирных домов.</w:t>
      </w:r>
    </w:p>
    <w:bookmarkEnd w:id="1"/>
    <w:p w:rsidR="005B730D" w:rsidRPr="00A54CAF" w:rsidRDefault="005B730D" w:rsidP="005B730D">
      <w:pPr>
        <w:ind w:firstLine="709"/>
        <w:jc w:val="both"/>
        <w:rPr>
          <w:sz w:val="28"/>
          <w:szCs w:val="28"/>
        </w:rPr>
      </w:pPr>
      <w:r w:rsidRPr="00986869">
        <w:rPr>
          <w:sz w:val="28"/>
          <w:szCs w:val="28"/>
        </w:rPr>
        <w:t xml:space="preserve">Каждый проект в Саргатском городском поселении, реализуемый по федеральной программе «Формирование комфортной городской среды», в обязательном порядке получает поддержку населения. Это позволяет определить наиболее важные </w:t>
      </w:r>
      <w:r>
        <w:rPr>
          <w:sz w:val="28"/>
          <w:szCs w:val="28"/>
        </w:rPr>
        <w:t>объекты благоустройства</w:t>
      </w:r>
      <w:r w:rsidRPr="00986869">
        <w:rPr>
          <w:sz w:val="28"/>
          <w:szCs w:val="28"/>
        </w:rPr>
        <w:t xml:space="preserve">. Так, в р.п. Саргатское с момента старта программы </w:t>
      </w:r>
      <w:r>
        <w:rPr>
          <w:sz w:val="28"/>
          <w:szCs w:val="28"/>
        </w:rPr>
        <w:t>«Формирование комфортная городская среда» с 2017 года</w:t>
      </w:r>
      <w:r w:rsidRPr="00986869">
        <w:rPr>
          <w:sz w:val="28"/>
          <w:szCs w:val="28"/>
        </w:rPr>
        <w:t xml:space="preserve"> главное внимание было уделено формированию нового облика районного центра. Осуществление планов по благоустройству общественных территорий в рамках федеральной программы «Формирование комфортной городской среды» зависит от исхода конкурсного отбора проектов. Причем с каждым годом конкуренция возрастает - участников программы становится все больше. Но в Саргатском городском поселении получает</w:t>
      </w:r>
      <w:r>
        <w:rPr>
          <w:sz w:val="28"/>
          <w:szCs w:val="28"/>
        </w:rPr>
        <w:t>ся все проекты делать успешными.</w:t>
      </w:r>
      <w:r w:rsidRPr="00986869">
        <w:rPr>
          <w:sz w:val="28"/>
          <w:szCs w:val="28"/>
        </w:rPr>
        <w:t xml:space="preserve"> Первые три проекта – Мемориальный комплекс «Вечный огонь», Парк Победы и сквер </w:t>
      </w:r>
      <w:r>
        <w:rPr>
          <w:sz w:val="28"/>
          <w:szCs w:val="28"/>
        </w:rPr>
        <w:t>по</w:t>
      </w:r>
      <w:r w:rsidRPr="00986869">
        <w:rPr>
          <w:sz w:val="28"/>
          <w:szCs w:val="28"/>
        </w:rPr>
        <w:t xml:space="preserve"> улице Октябрьской в р.п. Саргатское благополучно прошли конкурсный отбор еще в 2017 году, в первый год старта федеральной программы формирования комфортной городской среды. Они были реализованы в 2018-2020 годах. В результате появилась концепция благоустройства поселка Саргатское, включающая ряд проектов в едином стиле, которые не требуют огромных затрат и реализуются в достаточно короткие сроки. То есть идет поэтапная реализация планов по благоустройству </w:t>
      </w:r>
      <w:r w:rsidRPr="00986869">
        <w:rPr>
          <w:sz w:val="28"/>
          <w:szCs w:val="28"/>
        </w:rPr>
        <w:lastRenderedPageBreak/>
        <w:t>райцентра. Так, в 2021 году улицу Октябрьскую украсила еще одна благоустроенная зона – современная детская площадка у дома № 15, и был завершен первый этап строительства детск</w:t>
      </w:r>
      <w:r w:rsidR="00F47D43">
        <w:rPr>
          <w:sz w:val="28"/>
          <w:szCs w:val="28"/>
        </w:rPr>
        <w:t>ого</w:t>
      </w:r>
      <w:r w:rsidRPr="00986869">
        <w:rPr>
          <w:sz w:val="28"/>
          <w:szCs w:val="28"/>
        </w:rPr>
        <w:t xml:space="preserve"> </w:t>
      </w:r>
      <w:r w:rsidR="00F47D43">
        <w:rPr>
          <w:sz w:val="28"/>
          <w:szCs w:val="28"/>
        </w:rPr>
        <w:t>парка</w:t>
      </w:r>
      <w:r w:rsidRPr="00986869">
        <w:rPr>
          <w:sz w:val="28"/>
          <w:szCs w:val="28"/>
        </w:rPr>
        <w:t xml:space="preserve"> на улице Солнечной между бассейном и районным Домом культуры в р.п. Саргатское. В 2023 году строительство детско</w:t>
      </w:r>
      <w:r w:rsidR="003C3A29">
        <w:rPr>
          <w:sz w:val="28"/>
          <w:szCs w:val="28"/>
        </w:rPr>
        <w:t>го</w:t>
      </w:r>
      <w:r w:rsidRPr="00986869">
        <w:rPr>
          <w:sz w:val="28"/>
          <w:szCs w:val="28"/>
        </w:rPr>
        <w:t xml:space="preserve"> </w:t>
      </w:r>
      <w:r w:rsidR="003C3A29">
        <w:rPr>
          <w:sz w:val="28"/>
          <w:szCs w:val="28"/>
        </w:rPr>
        <w:t>парка</w:t>
      </w:r>
      <w:r w:rsidRPr="00986869">
        <w:rPr>
          <w:sz w:val="28"/>
          <w:szCs w:val="28"/>
        </w:rPr>
        <w:t xml:space="preserve"> было завершено. </w:t>
      </w:r>
      <w:r w:rsidR="00AC032C">
        <w:rPr>
          <w:sz w:val="28"/>
          <w:szCs w:val="28"/>
        </w:rPr>
        <w:t>Е</w:t>
      </w:r>
      <w:r>
        <w:rPr>
          <w:sz w:val="28"/>
          <w:szCs w:val="28"/>
        </w:rPr>
        <w:t xml:space="preserve">ще </w:t>
      </w:r>
      <w:r w:rsidRPr="00986869">
        <w:rPr>
          <w:sz w:val="28"/>
          <w:szCs w:val="28"/>
        </w:rPr>
        <w:t xml:space="preserve">два современных объекта инфраструктуры, которые украсили центр поселка,  гармонично соединились с уже построенными сквером, </w:t>
      </w:r>
      <w:r>
        <w:rPr>
          <w:sz w:val="28"/>
          <w:szCs w:val="28"/>
        </w:rPr>
        <w:t>д</w:t>
      </w:r>
      <w:r w:rsidRPr="00986869">
        <w:rPr>
          <w:sz w:val="28"/>
          <w:szCs w:val="28"/>
        </w:rPr>
        <w:t xml:space="preserve">етской площадкой  и мемориальным комплексом. Окончательно обозначился центр поселка. Ведь именно здесь сегодня проходят все массовые праздничные мероприятия для детей и взрослых. Также, благодаря федеральному </w:t>
      </w:r>
      <w:r w:rsidR="00377C85">
        <w:rPr>
          <w:sz w:val="28"/>
          <w:szCs w:val="28"/>
        </w:rPr>
        <w:t>программе</w:t>
      </w:r>
      <w:r w:rsidRPr="00986869">
        <w:rPr>
          <w:sz w:val="28"/>
          <w:szCs w:val="28"/>
        </w:rPr>
        <w:t xml:space="preserve"> «Формирование комфортной городской среды» в 2023 году в р.п. Саргатское началась реализация еще одного значимого проекта – строительство детской площадки по улице Бульварная, размером 30 на 22 метра, с ограждением, с 18-ю единицами различных тренажеров и конструкций. Строительство спортплощадки завершено</w:t>
      </w:r>
      <w:r>
        <w:rPr>
          <w:sz w:val="28"/>
          <w:szCs w:val="28"/>
        </w:rPr>
        <w:t>.</w:t>
      </w:r>
      <w:r w:rsidRPr="00986869">
        <w:rPr>
          <w:sz w:val="28"/>
          <w:szCs w:val="28"/>
        </w:rPr>
        <w:t xml:space="preserve"> А также, завершен  первый этап благоустройства пешеходной зоны от ул. </w:t>
      </w:r>
      <w:proofErr w:type="spellStart"/>
      <w:r w:rsidRPr="00986869">
        <w:rPr>
          <w:sz w:val="28"/>
          <w:szCs w:val="28"/>
        </w:rPr>
        <w:t>Рудаева</w:t>
      </w:r>
      <w:proofErr w:type="spellEnd"/>
      <w:r w:rsidRPr="00986869">
        <w:rPr>
          <w:sz w:val="28"/>
          <w:szCs w:val="28"/>
        </w:rPr>
        <w:t xml:space="preserve"> до ул. Товстухо</w:t>
      </w:r>
      <w:r>
        <w:rPr>
          <w:sz w:val="28"/>
          <w:szCs w:val="28"/>
        </w:rPr>
        <w:t xml:space="preserve">, благоустройство дворовых территорий по ул. Гагарина,1 и Калинина, 2А. </w:t>
      </w:r>
      <w:r w:rsidR="00377C85">
        <w:rPr>
          <w:sz w:val="28"/>
          <w:szCs w:val="28"/>
        </w:rPr>
        <w:t>В 2024 году</w:t>
      </w:r>
      <w:r w:rsidRPr="00986869">
        <w:rPr>
          <w:sz w:val="28"/>
          <w:szCs w:val="28"/>
        </w:rPr>
        <w:t xml:space="preserve"> реализаци</w:t>
      </w:r>
      <w:r w:rsidR="00377C85">
        <w:rPr>
          <w:sz w:val="28"/>
          <w:szCs w:val="28"/>
        </w:rPr>
        <w:t>я</w:t>
      </w:r>
      <w:r w:rsidRPr="00986869">
        <w:rPr>
          <w:sz w:val="28"/>
          <w:szCs w:val="28"/>
        </w:rPr>
        <w:t xml:space="preserve"> еще дв</w:t>
      </w:r>
      <w:r>
        <w:rPr>
          <w:sz w:val="28"/>
          <w:szCs w:val="28"/>
        </w:rPr>
        <w:t>ух</w:t>
      </w:r>
      <w:r w:rsidRPr="00986869">
        <w:rPr>
          <w:sz w:val="28"/>
          <w:szCs w:val="28"/>
        </w:rPr>
        <w:t xml:space="preserve"> готовых проект</w:t>
      </w:r>
      <w:r>
        <w:rPr>
          <w:sz w:val="28"/>
          <w:szCs w:val="28"/>
        </w:rPr>
        <w:t>ов</w:t>
      </w:r>
      <w:r w:rsidRPr="00986869">
        <w:rPr>
          <w:sz w:val="28"/>
          <w:szCs w:val="28"/>
        </w:rPr>
        <w:t xml:space="preserve"> в рамках инициативного </w:t>
      </w:r>
      <w:proofErr w:type="spellStart"/>
      <w:r w:rsidRPr="00986869">
        <w:rPr>
          <w:sz w:val="28"/>
          <w:szCs w:val="28"/>
        </w:rPr>
        <w:t>бюджетирования</w:t>
      </w:r>
      <w:proofErr w:type="spellEnd"/>
      <w:r w:rsidRPr="00986869">
        <w:rPr>
          <w:sz w:val="28"/>
          <w:szCs w:val="28"/>
        </w:rPr>
        <w:t xml:space="preserve"> - благоустройство общественной территории </w:t>
      </w:r>
      <w:r>
        <w:rPr>
          <w:sz w:val="28"/>
          <w:szCs w:val="28"/>
        </w:rPr>
        <w:t>к</w:t>
      </w:r>
      <w:r w:rsidRPr="00986869">
        <w:rPr>
          <w:sz w:val="28"/>
          <w:szCs w:val="28"/>
        </w:rPr>
        <w:t>ладбище</w:t>
      </w:r>
      <w:r>
        <w:rPr>
          <w:sz w:val="28"/>
          <w:szCs w:val="28"/>
        </w:rPr>
        <w:t xml:space="preserve"> р.п. Саргатское</w:t>
      </w:r>
      <w:r w:rsidRPr="00986869">
        <w:rPr>
          <w:sz w:val="28"/>
          <w:szCs w:val="28"/>
        </w:rPr>
        <w:t xml:space="preserve">, и </w:t>
      </w:r>
      <w:r>
        <w:rPr>
          <w:sz w:val="28"/>
          <w:szCs w:val="28"/>
        </w:rPr>
        <w:t>пешеходная</w:t>
      </w:r>
      <w:r w:rsidRPr="00986869">
        <w:rPr>
          <w:sz w:val="28"/>
          <w:szCs w:val="28"/>
        </w:rPr>
        <w:t xml:space="preserve"> зона по ул. Кооперативная</w:t>
      </w:r>
      <w:r>
        <w:rPr>
          <w:sz w:val="28"/>
          <w:szCs w:val="28"/>
        </w:rPr>
        <w:t>, в</w:t>
      </w:r>
      <w:r w:rsidRPr="00986869">
        <w:rPr>
          <w:sz w:val="28"/>
          <w:szCs w:val="28"/>
        </w:rPr>
        <w:t xml:space="preserve">торой </w:t>
      </w:r>
      <w:r w:rsidR="00377C85">
        <w:rPr>
          <w:sz w:val="28"/>
          <w:szCs w:val="28"/>
        </w:rPr>
        <w:t xml:space="preserve">и третий этап </w:t>
      </w:r>
      <w:r w:rsidRPr="00986869">
        <w:rPr>
          <w:sz w:val="28"/>
          <w:szCs w:val="28"/>
        </w:rPr>
        <w:t xml:space="preserve">пешеходной зоны по ул. Октябрьская, от ул. Товстухо до ул. </w:t>
      </w:r>
      <w:proofErr w:type="spellStart"/>
      <w:r w:rsidRPr="00986869">
        <w:rPr>
          <w:sz w:val="28"/>
          <w:szCs w:val="28"/>
        </w:rPr>
        <w:t>Худенко</w:t>
      </w:r>
      <w:proofErr w:type="spellEnd"/>
      <w:r w:rsidRPr="00986869">
        <w:rPr>
          <w:sz w:val="28"/>
          <w:szCs w:val="28"/>
        </w:rPr>
        <w:t xml:space="preserve"> в рамках федеральной программе «Формирование комфортной городской среды».</w:t>
      </w:r>
      <w:r w:rsidR="00377C85">
        <w:rPr>
          <w:sz w:val="28"/>
          <w:szCs w:val="28"/>
        </w:rPr>
        <w:t xml:space="preserve"> </w:t>
      </w:r>
      <w:proofErr w:type="gramStart"/>
      <w:r w:rsidR="00377C85" w:rsidRPr="00C916F9">
        <w:rPr>
          <w:sz w:val="28"/>
          <w:szCs w:val="28"/>
        </w:rPr>
        <w:t xml:space="preserve">В 2025 году планируется благоустройство пешеходной зоны по ул. Октябрьская (4 этап), </w:t>
      </w:r>
      <w:r w:rsidR="00E50B4A" w:rsidRPr="00C916F9">
        <w:rPr>
          <w:sz w:val="28"/>
          <w:szCs w:val="28"/>
        </w:rPr>
        <w:t xml:space="preserve">которое включает </w:t>
      </w:r>
      <w:r w:rsidR="00C916F9" w:rsidRPr="00C916F9">
        <w:rPr>
          <w:sz w:val="28"/>
          <w:szCs w:val="28"/>
        </w:rPr>
        <w:t>благоустройство</w:t>
      </w:r>
      <w:r w:rsidR="00C916F9">
        <w:rPr>
          <w:sz w:val="28"/>
          <w:szCs w:val="28"/>
        </w:rPr>
        <w:t xml:space="preserve"> общественной территории</w:t>
      </w:r>
      <w:r w:rsidR="00C916F9" w:rsidRPr="00C916F9">
        <w:rPr>
          <w:sz w:val="28"/>
          <w:szCs w:val="28"/>
        </w:rPr>
        <w:t xml:space="preserve"> по ул. Октябрьская</w:t>
      </w:r>
      <w:r w:rsidR="00C916F9">
        <w:rPr>
          <w:sz w:val="28"/>
          <w:szCs w:val="28"/>
        </w:rPr>
        <w:t xml:space="preserve"> от пересечения с улицей Кооперативная до пересечения с улицей Солнечная, от пересечения с улицей 22 Партсъезда до территории Автовокзала (ул. Октябрьская, д. 43) </w:t>
      </w:r>
      <w:r w:rsidR="00377C85">
        <w:rPr>
          <w:sz w:val="28"/>
          <w:szCs w:val="28"/>
        </w:rPr>
        <w:t xml:space="preserve">в рамках программы «Комфортная городская среда» и в рамках </w:t>
      </w:r>
      <w:r w:rsidR="00BB4769" w:rsidRPr="00986869">
        <w:rPr>
          <w:sz w:val="28"/>
          <w:szCs w:val="28"/>
        </w:rPr>
        <w:t xml:space="preserve">инициативного </w:t>
      </w:r>
      <w:proofErr w:type="spellStart"/>
      <w:r w:rsidR="00BB4769" w:rsidRPr="00986869">
        <w:rPr>
          <w:sz w:val="28"/>
          <w:szCs w:val="28"/>
        </w:rPr>
        <w:t>бюджетирования</w:t>
      </w:r>
      <w:proofErr w:type="spellEnd"/>
      <w:r w:rsidR="00BB4769" w:rsidRPr="00986869">
        <w:rPr>
          <w:sz w:val="28"/>
          <w:szCs w:val="28"/>
        </w:rPr>
        <w:t xml:space="preserve"> </w:t>
      </w:r>
      <w:r w:rsidR="00377C85">
        <w:rPr>
          <w:sz w:val="28"/>
          <w:szCs w:val="28"/>
        </w:rPr>
        <w:t>проект</w:t>
      </w:r>
      <w:r w:rsidR="00C916F9">
        <w:rPr>
          <w:sz w:val="28"/>
          <w:szCs w:val="28"/>
        </w:rPr>
        <w:t>:</w:t>
      </w:r>
      <w:r w:rsidR="00377C85">
        <w:rPr>
          <w:sz w:val="28"/>
          <w:szCs w:val="28"/>
        </w:rPr>
        <w:t xml:space="preserve"> устройства тротуара по ул.</w:t>
      </w:r>
      <w:r w:rsidR="00BB4769">
        <w:rPr>
          <w:sz w:val="28"/>
          <w:szCs w:val="28"/>
        </w:rPr>
        <w:t xml:space="preserve"> </w:t>
      </w:r>
      <w:proofErr w:type="spellStart"/>
      <w:r w:rsidR="00377C85">
        <w:rPr>
          <w:sz w:val="28"/>
          <w:szCs w:val="28"/>
        </w:rPr>
        <w:t>Рудаева</w:t>
      </w:r>
      <w:proofErr w:type="spellEnd"/>
      <w:proofErr w:type="gramEnd"/>
      <w:r w:rsidR="00377C85">
        <w:rPr>
          <w:sz w:val="28"/>
          <w:szCs w:val="28"/>
        </w:rPr>
        <w:t xml:space="preserve"> в р.п. Саргатское.</w:t>
      </w:r>
    </w:p>
    <w:p w:rsidR="00A94EAF" w:rsidRDefault="00BA5EDE">
      <w:pPr>
        <w:ind w:firstLine="709"/>
        <w:jc w:val="both"/>
        <w:rPr>
          <w:sz w:val="28"/>
          <w:szCs w:val="28"/>
        </w:rPr>
      </w:pPr>
      <w:r>
        <w:rPr>
          <w:sz w:val="28"/>
          <w:szCs w:val="28"/>
        </w:rPr>
        <w:t>Реализация</w:t>
      </w:r>
      <w:r w:rsidR="00377C85">
        <w:rPr>
          <w:sz w:val="28"/>
          <w:szCs w:val="28"/>
        </w:rPr>
        <w:t xml:space="preserve"> проектов по</w:t>
      </w:r>
      <w:r>
        <w:rPr>
          <w:sz w:val="28"/>
          <w:szCs w:val="28"/>
        </w:rPr>
        <w:t xml:space="preserve"> </w:t>
      </w:r>
      <w:r w:rsidR="00377C85">
        <w:rPr>
          <w:sz w:val="28"/>
          <w:szCs w:val="28"/>
        </w:rPr>
        <w:t>федеральной</w:t>
      </w:r>
      <w:r>
        <w:rPr>
          <w:sz w:val="28"/>
          <w:szCs w:val="28"/>
        </w:rPr>
        <w:t xml:space="preserve"> </w:t>
      </w:r>
      <w:hyperlink r:id="rId11" w:history="1">
        <w:r>
          <w:rPr>
            <w:rStyle w:val="af3"/>
            <w:color w:val="auto"/>
            <w:sz w:val="28"/>
            <w:szCs w:val="28"/>
            <w:u w:val="none"/>
          </w:rPr>
          <w:t>программ</w:t>
        </w:r>
        <w:r w:rsidR="00377C85">
          <w:rPr>
            <w:rStyle w:val="af3"/>
            <w:color w:val="auto"/>
            <w:sz w:val="28"/>
            <w:szCs w:val="28"/>
            <w:u w:val="none"/>
          </w:rPr>
          <w:t>е</w:t>
        </w:r>
      </w:hyperlink>
      <w:r>
        <w:rPr>
          <w:sz w:val="28"/>
          <w:szCs w:val="28"/>
        </w:rPr>
        <w:t xml:space="preserve"> позволяет привести часть территории Саргатского городского поселения в нормативное состояние и повысить уровень их благоустройства, но не устраняет в полной мере сложившуюся негативную тенденцию и проблему в сфере благоустройства поселения.</w:t>
      </w:r>
    </w:p>
    <w:p w:rsidR="00A94EAF" w:rsidRDefault="00BA5EDE">
      <w:pPr>
        <w:ind w:firstLine="709"/>
        <w:jc w:val="both"/>
        <w:rPr>
          <w:sz w:val="28"/>
          <w:szCs w:val="28"/>
        </w:rPr>
      </w:pPr>
      <w:bookmarkStart w:id="2" w:name="sub_1003"/>
      <w:r>
        <w:rPr>
          <w:sz w:val="28"/>
          <w:szCs w:val="28"/>
        </w:rPr>
        <w:t>3. Основными проблемами являются:</w:t>
      </w:r>
    </w:p>
    <w:bookmarkEnd w:id="2"/>
    <w:p w:rsidR="00A94EAF" w:rsidRDefault="00BA5EDE">
      <w:pPr>
        <w:ind w:firstLine="709"/>
        <w:jc w:val="both"/>
        <w:rPr>
          <w:sz w:val="28"/>
          <w:szCs w:val="28"/>
        </w:rPr>
      </w:pPr>
      <w:r>
        <w:rPr>
          <w:sz w:val="28"/>
          <w:szCs w:val="28"/>
        </w:rPr>
        <w:t>- высокая степень износа асфальтового покрытия внутриквартальных проездов, дворовых проездов и тротуаров;</w:t>
      </w:r>
    </w:p>
    <w:p w:rsidR="00A94EAF" w:rsidRDefault="00BA5EDE">
      <w:pPr>
        <w:ind w:firstLine="709"/>
        <w:jc w:val="both"/>
        <w:rPr>
          <w:sz w:val="28"/>
          <w:szCs w:val="28"/>
        </w:rPr>
      </w:pPr>
      <w:r>
        <w:rPr>
          <w:sz w:val="28"/>
          <w:szCs w:val="28"/>
        </w:rPr>
        <w:t>- отсутствие достаточного количества парковочных мест на дворовых территориях, беспорядочная парковка автомобилей в зонах зеленых насаждений;</w:t>
      </w:r>
    </w:p>
    <w:p w:rsidR="00A94EAF" w:rsidRDefault="00BA5EDE">
      <w:pPr>
        <w:ind w:firstLine="709"/>
        <w:jc w:val="both"/>
        <w:rPr>
          <w:sz w:val="28"/>
          <w:szCs w:val="28"/>
        </w:rPr>
      </w:pPr>
      <w:r>
        <w:rPr>
          <w:sz w:val="28"/>
          <w:szCs w:val="28"/>
        </w:rPr>
        <w:t>- несоответствие уровня освещения дворовых и общественных территорий требованиям национальных стандартов;</w:t>
      </w:r>
    </w:p>
    <w:p w:rsidR="00A94EAF" w:rsidRDefault="00BA5EDE">
      <w:pPr>
        <w:ind w:firstLine="709"/>
        <w:jc w:val="both"/>
        <w:rPr>
          <w:sz w:val="28"/>
          <w:szCs w:val="28"/>
        </w:rPr>
      </w:pPr>
      <w:r>
        <w:rPr>
          <w:sz w:val="28"/>
          <w:szCs w:val="28"/>
        </w:rPr>
        <w:t>- зрелое и перестойное состояние большинства зеленых насаждений дворовых и общественных территорий;</w:t>
      </w:r>
    </w:p>
    <w:p w:rsidR="00A94EAF" w:rsidRDefault="00BA5EDE">
      <w:pPr>
        <w:ind w:firstLine="709"/>
        <w:jc w:val="both"/>
        <w:rPr>
          <w:sz w:val="28"/>
          <w:szCs w:val="28"/>
        </w:rPr>
      </w:pPr>
      <w:r>
        <w:rPr>
          <w:sz w:val="28"/>
          <w:szCs w:val="28"/>
        </w:rPr>
        <w:t>- недостаточный уровень озеленения в районах многоэтажной застройки;</w:t>
      </w:r>
    </w:p>
    <w:p w:rsidR="00A94EAF" w:rsidRDefault="00BA5EDE">
      <w:pPr>
        <w:ind w:firstLine="709"/>
        <w:jc w:val="both"/>
        <w:rPr>
          <w:sz w:val="28"/>
          <w:szCs w:val="28"/>
        </w:rPr>
      </w:pPr>
      <w:r>
        <w:rPr>
          <w:sz w:val="28"/>
          <w:szCs w:val="28"/>
        </w:rPr>
        <w:t>- неисправное состояние или отсутствие системы ливневой канализации на дворовых территориях многоквартирных домов и общественных территориях;</w:t>
      </w:r>
    </w:p>
    <w:p w:rsidR="00A94EAF" w:rsidRDefault="00BA5EDE">
      <w:pPr>
        <w:ind w:firstLine="709"/>
        <w:jc w:val="both"/>
        <w:rPr>
          <w:sz w:val="28"/>
          <w:szCs w:val="28"/>
        </w:rPr>
      </w:pPr>
      <w:r>
        <w:rPr>
          <w:sz w:val="28"/>
          <w:szCs w:val="28"/>
        </w:rPr>
        <w:lastRenderedPageBreak/>
        <w:t>- недостаточное обеспечение доступных для инвалидов мест отдыха на дворовых территориях многоквартирных домов и общественных территориях, ограниченность доступа и передвижения.</w:t>
      </w:r>
    </w:p>
    <w:p w:rsidR="005B730D" w:rsidRDefault="00BA5EDE">
      <w:pPr>
        <w:ind w:firstLine="709"/>
        <w:jc w:val="both"/>
        <w:rPr>
          <w:sz w:val="28"/>
          <w:szCs w:val="28"/>
        </w:rPr>
      </w:pPr>
      <w:bookmarkStart w:id="3" w:name="sub_1004"/>
      <w:r>
        <w:rPr>
          <w:sz w:val="28"/>
          <w:szCs w:val="28"/>
        </w:rPr>
        <w:t>4. В связи с этим назрела необходимость реализации муниципальной программы, рассчитанной на долгосрочный период, в рамках которой предусматривается целенаправленная работа по комплексному благоустройству территории поселения.</w:t>
      </w:r>
      <w:bookmarkEnd w:id="3"/>
    </w:p>
    <w:p w:rsidR="00A94EAF" w:rsidRDefault="00BA5EDE">
      <w:pPr>
        <w:ind w:firstLine="709"/>
        <w:jc w:val="both"/>
        <w:rPr>
          <w:sz w:val="28"/>
          <w:szCs w:val="28"/>
        </w:rPr>
      </w:pPr>
      <w:r>
        <w:rPr>
          <w:sz w:val="28"/>
          <w:szCs w:val="28"/>
        </w:rPr>
        <w:t>Вопросы благоустройства территории поселения требуют поиска эффективных решений. При выполнении работ по благоустройству необходимо учитывать мнение жителей поселения и сложившуюся инфраструктуру дворовых и общественных территорий для определения функциональных зон.</w:t>
      </w:r>
    </w:p>
    <w:p w:rsidR="00A94EAF" w:rsidRDefault="00BA5EDE">
      <w:pPr>
        <w:ind w:firstLine="709"/>
        <w:jc w:val="both"/>
        <w:rPr>
          <w:sz w:val="28"/>
          <w:szCs w:val="28"/>
        </w:rPr>
      </w:pPr>
      <w:bookmarkStart w:id="4" w:name="sub_1005"/>
      <w:r>
        <w:rPr>
          <w:sz w:val="28"/>
          <w:szCs w:val="28"/>
        </w:rPr>
        <w:t>5. В рамках реализации муниципальной программы могут быть выделены следующие риски:</w:t>
      </w:r>
    </w:p>
    <w:bookmarkEnd w:id="4"/>
    <w:p w:rsidR="00A94EAF" w:rsidRDefault="00BA5EDE">
      <w:pPr>
        <w:ind w:firstLine="709"/>
        <w:jc w:val="both"/>
        <w:rPr>
          <w:sz w:val="28"/>
          <w:szCs w:val="28"/>
        </w:rPr>
      </w:pPr>
      <w:r>
        <w:rPr>
          <w:sz w:val="28"/>
          <w:szCs w:val="28"/>
        </w:rPr>
        <w:t>- ухудшение социально-экономической ситуации;</w:t>
      </w:r>
    </w:p>
    <w:p w:rsidR="00A94EAF" w:rsidRDefault="00BA5EDE">
      <w:pPr>
        <w:ind w:firstLine="709"/>
        <w:jc w:val="both"/>
        <w:rPr>
          <w:sz w:val="28"/>
          <w:szCs w:val="28"/>
        </w:rPr>
      </w:pPr>
      <w:r>
        <w:rPr>
          <w:sz w:val="28"/>
          <w:szCs w:val="28"/>
        </w:rPr>
        <w:t>- недостаточное ресурсное обеспечение запланированных мероприятий.</w:t>
      </w:r>
    </w:p>
    <w:p w:rsidR="00A94EAF" w:rsidRDefault="00BA5EDE">
      <w:pPr>
        <w:ind w:firstLine="709"/>
        <w:jc w:val="both"/>
        <w:rPr>
          <w:sz w:val="28"/>
          <w:szCs w:val="28"/>
        </w:rPr>
      </w:pPr>
      <w:r>
        <w:rPr>
          <w:sz w:val="28"/>
          <w:szCs w:val="28"/>
        </w:rPr>
        <w:t>Указанные риски могут привести к снижению эффективности реализуемых мер, направленных на решение задач, определенных муниципальной программой.</w:t>
      </w:r>
    </w:p>
    <w:p w:rsidR="00A94EAF" w:rsidRDefault="00BA5EDE">
      <w:pPr>
        <w:ind w:firstLine="709"/>
        <w:jc w:val="both"/>
        <w:rPr>
          <w:sz w:val="28"/>
          <w:szCs w:val="28"/>
        </w:rPr>
      </w:pPr>
      <w:r>
        <w:rPr>
          <w:sz w:val="28"/>
          <w:szCs w:val="28"/>
        </w:rPr>
        <w:t>Управление указанными рисками предполагается осуществлять на основе постоянного мониторинга хода реализации муниципальной программы и разработки предложений по ее корректировке.</w:t>
      </w:r>
    </w:p>
    <w:p w:rsidR="00A94EAF" w:rsidRDefault="00BA5EDE">
      <w:pPr>
        <w:ind w:firstLine="709"/>
        <w:jc w:val="both"/>
        <w:rPr>
          <w:sz w:val="28"/>
          <w:szCs w:val="28"/>
        </w:rPr>
      </w:pPr>
      <w:bookmarkStart w:id="5" w:name="sub_1006"/>
      <w:r>
        <w:rPr>
          <w:sz w:val="28"/>
          <w:szCs w:val="28"/>
        </w:rPr>
        <w:t>6. Способами ограничения рисков выступают:</w:t>
      </w:r>
    </w:p>
    <w:bookmarkEnd w:id="5"/>
    <w:p w:rsidR="00A94EAF" w:rsidRDefault="00BA5EDE">
      <w:pPr>
        <w:ind w:firstLine="709"/>
        <w:jc w:val="both"/>
        <w:rPr>
          <w:sz w:val="28"/>
          <w:szCs w:val="28"/>
        </w:rPr>
      </w:pPr>
      <w:r>
        <w:rPr>
          <w:sz w:val="28"/>
          <w:szCs w:val="28"/>
        </w:rPr>
        <w:t>- ежегодное уточнение объемов финансовых средств, предусмотренных на реализацию мероприятий муниципальной программы;</w:t>
      </w:r>
    </w:p>
    <w:p w:rsidR="00A94EAF" w:rsidRDefault="00BA5EDE">
      <w:pPr>
        <w:ind w:firstLine="709"/>
        <w:jc w:val="both"/>
        <w:rPr>
          <w:sz w:val="28"/>
          <w:szCs w:val="28"/>
        </w:rPr>
      </w:pPr>
      <w:r>
        <w:rPr>
          <w:sz w:val="28"/>
          <w:szCs w:val="28"/>
        </w:rPr>
        <w:t>- определение приоритетов для первоочередного финансирования;</w:t>
      </w:r>
    </w:p>
    <w:p w:rsidR="00A94EAF" w:rsidRDefault="00BA5EDE">
      <w:pPr>
        <w:ind w:firstLine="709"/>
        <w:jc w:val="both"/>
        <w:rPr>
          <w:sz w:val="28"/>
          <w:szCs w:val="28"/>
        </w:rPr>
      </w:pPr>
      <w:r>
        <w:rPr>
          <w:sz w:val="28"/>
          <w:szCs w:val="28"/>
        </w:rPr>
        <w:t>- привлечение внебюджетного финансирования;</w:t>
      </w:r>
    </w:p>
    <w:p w:rsidR="00A94EAF" w:rsidRDefault="00BA5EDE">
      <w:pPr>
        <w:ind w:firstLine="709"/>
        <w:jc w:val="both"/>
        <w:rPr>
          <w:sz w:val="28"/>
          <w:szCs w:val="28"/>
        </w:rPr>
      </w:pPr>
      <w:r>
        <w:rPr>
          <w:sz w:val="28"/>
          <w:szCs w:val="28"/>
        </w:rPr>
        <w:t xml:space="preserve">- повышение </w:t>
      </w:r>
      <w:proofErr w:type="gramStart"/>
      <w:r>
        <w:rPr>
          <w:sz w:val="28"/>
          <w:szCs w:val="28"/>
        </w:rPr>
        <w:t>эффективности взаимодействия участников реализации муниципальной программы</w:t>
      </w:r>
      <w:proofErr w:type="gramEnd"/>
      <w:r>
        <w:rPr>
          <w:sz w:val="28"/>
          <w:szCs w:val="28"/>
        </w:rPr>
        <w:t>.</w:t>
      </w:r>
    </w:p>
    <w:p w:rsidR="00A94EAF" w:rsidRDefault="00A94EAF">
      <w:pPr>
        <w:ind w:firstLine="709"/>
        <w:jc w:val="both"/>
        <w:rPr>
          <w:sz w:val="28"/>
          <w:szCs w:val="28"/>
        </w:rPr>
      </w:pPr>
    </w:p>
    <w:p w:rsidR="00A94EAF" w:rsidRDefault="00BA5EDE">
      <w:pPr>
        <w:jc w:val="center"/>
        <w:rPr>
          <w:sz w:val="28"/>
          <w:szCs w:val="28"/>
        </w:rPr>
      </w:pPr>
      <w:r>
        <w:rPr>
          <w:sz w:val="28"/>
          <w:szCs w:val="28"/>
        </w:rPr>
        <w:t>Раздел 3 Цель и задачи муниципальной программы</w:t>
      </w:r>
    </w:p>
    <w:p w:rsidR="00A94EAF" w:rsidRDefault="00A94EAF">
      <w:pPr>
        <w:widowControl w:val="0"/>
        <w:autoSpaceDE w:val="0"/>
        <w:autoSpaceDN w:val="0"/>
        <w:adjustRightInd w:val="0"/>
        <w:jc w:val="center"/>
        <w:rPr>
          <w:sz w:val="28"/>
          <w:szCs w:val="28"/>
        </w:rPr>
      </w:pPr>
    </w:p>
    <w:p w:rsidR="00A94EAF" w:rsidRDefault="00BA5EDE">
      <w:pPr>
        <w:ind w:firstLine="709"/>
        <w:jc w:val="both"/>
        <w:rPr>
          <w:sz w:val="28"/>
          <w:szCs w:val="28"/>
        </w:rPr>
      </w:pPr>
      <w:bookmarkStart w:id="6" w:name="sub_1007"/>
      <w:r>
        <w:rPr>
          <w:sz w:val="28"/>
          <w:szCs w:val="28"/>
        </w:rPr>
        <w:t>7. Целью муниципальной программы является повышение уровня благоустройства населенных пунктов Саргатского городского поселения.</w:t>
      </w:r>
    </w:p>
    <w:p w:rsidR="00A94EAF" w:rsidRDefault="00BA5EDE" w:rsidP="006053A4">
      <w:pPr>
        <w:ind w:firstLine="709"/>
        <w:jc w:val="both"/>
        <w:rPr>
          <w:sz w:val="28"/>
          <w:szCs w:val="28"/>
        </w:rPr>
      </w:pPr>
      <w:bookmarkStart w:id="7" w:name="sub_1008"/>
      <w:bookmarkEnd w:id="6"/>
      <w:r>
        <w:rPr>
          <w:sz w:val="28"/>
          <w:szCs w:val="28"/>
        </w:rPr>
        <w:t xml:space="preserve">8. При разработке муниципальной программы учитывались требования Постановления Правительства РФ от 30.12.2017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и </w:t>
      </w:r>
      <w:hyperlink r:id="rId12" w:history="1">
        <w:r>
          <w:rPr>
            <w:rStyle w:val="af3"/>
            <w:sz w:val="28"/>
            <w:szCs w:val="28"/>
          </w:rPr>
          <w:t>приказа</w:t>
        </w:r>
      </w:hyperlink>
      <w:r>
        <w:rPr>
          <w:sz w:val="28"/>
          <w:szCs w:val="28"/>
        </w:rPr>
        <w:t xml:space="preserve"> Министерства строительства и жилищно-коммунального хозяйства Российской Федерации от 6 апреля 2017 года № 691/</w:t>
      </w:r>
      <w:proofErr w:type="spellStart"/>
      <w:proofErr w:type="gramStart"/>
      <w:r>
        <w:rPr>
          <w:sz w:val="28"/>
          <w:szCs w:val="28"/>
        </w:rPr>
        <w:t>пр</w:t>
      </w:r>
      <w:proofErr w:type="spellEnd"/>
      <w:proofErr w:type="gramEnd"/>
      <w:r>
        <w:rPr>
          <w:sz w:val="28"/>
          <w:szCs w:val="28"/>
        </w:rPr>
        <w:t xml:space="preserve">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2020 - 2026 годы», а также учитывались приоритеты, установленные Постановлением Правительства Омской области от 12.10.2022 № 543-п «О стратегии социально-экономического развития Омской области до 2030 года».  </w:t>
      </w:r>
      <w:r>
        <w:t xml:space="preserve"> </w:t>
      </w:r>
    </w:p>
    <w:p w:rsidR="00A94EAF" w:rsidRDefault="00BA5EDE">
      <w:pPr>
        <w:ind w:firstLine="709"/>
        <w:jc w:val="both"/>
        <w:rPr>
          <w:sz w:val="28"/>
          <w:szCs w:val="28"/>
        </w:rPr>
      </w:pPr>
      <w:bookmarkStart w:id="8" w:name="sub_1009"/>
      <w:bookmarkEnd w:id="7"/>
      <w:r>
        <w:rPr>
          <w:sz w:val="28"/>
          <w:szCs w:val="28"/>
        </w:rPr>
        <w:lastRenderedPageBreak/>
        <w:t>9. В целях определения физического состояния дворовых территорий, общественных территорий Саргатского городского поселения, необходимо проведение мероприятий по инвентаризации данных территорий.</w:t>
      </w:r>
    </w:p>
    <w:p w:rsidR="00A94EAF" w:rsidRDefault="00BA5EDE">
      <w:pPr>
        <w:ind w:firstLine="709"/>
        <w:jc w:val="both"/>
        <w:rPr>
          <w:sz w:val="28"/>
          <w:szCs w:val="28"/>
        </w:rPr>
      </w:pPr>
      <w:r>
        <w:rPr>
          <w:sz w:val="28"/>
          <w:szCs w:val="28"/>
        </w:rPr>
        <w:t>В результате проведенной инвентаризации в 2017 году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нуждающихся в благоустройстве, не выявлено.</w:t>
      </w:r>
    </w:p>
    <w:p w:rsidR="00A94EAF" w:rsidRDefault="00BA5EDE">
      <w:pPr>
        <w:ind w:firstLine="567"/>
        <w:jc w:val="both"/>
        <w:rPr>
          <w:sz w:val="28"/>
          <w:szCs w:val="28"/>
        </w:rPr>
      </w:pPr>
      <w:bookmarkStart w:id="9" w:name="sub_1010"/>
      <w:bookmarkEnd w:id="8"/>
      <w:r>
        <w:rPr>
          <w:sz w:val="28"/>
          <w:szCs w:val="28"/>
        </w:rPr>
        <w:t>В процессе реализации программы обязательными условиями являются:</w:t>
      </w:r>
    </w:p>
    <w:p w:rsidR="00A94EAF" w:rsidRDefault="00BA5EDE">
      <w:pPr>
        <w:ind w:firstLine="567"/>
        <w:jc w:val="both"/>
        <w:rPr>
          <w:sz w:val="28"/>
          <w:szCs w:val="28"/>
        </w:rPr>
      </w:pPr>
      <w:proofErr w:type="gramStart"/>
      <w:r>
        <w:rPr>
          <w:sz w:val="28"/>
          <w:szCs w:val="28"/>
        </w:rPr>
        <w:t>1) проведение мероприятий по инвентаризации уровня благоустройства индивидуальных жилых домов и земельных участков, предоставленных для их размещения проводятся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последнего года реализации федерального проекта «Формирование комфортной городской среды» в соответствии с требованиями утвержденных правил благоустройства Саргатского городского поселения, а именно:</w:t>
      </w:r>
      <w:proofErr w:type="gramEnd"/>
    </w:p>
    <w:p w:rsidR="00A94EAF" w:rsidRDefault="00BA5EDE">
      <w:pPr>
        <w:ind w:firstLine="567"/>
        <w:jc w:val="both"/>
        <w:rPr>
          <w:sz w:val="28"/>
          <w:szCs w:val="28"/>
        </w:rPr>
      </w:pPr>
      <w:r>
        <w:rPr>
          <w:sz w:val="28"/>
          <w:szCs w:val="28"/>
        </w:rPr>
        <w:t xml:space="preserve">- информирование жителей городского поселения о проведении на территории </w:t>
      </w:r>
      <w:proofErr w:type="gramStart"/>
      <w:r>
        <w:rPr>
          <w:sz w:val="28"/>
          <w:szCs w:val="28"/>
        </w:rPr>
        <w:t>поселения инвентаризации уровня благоустройства индивидуальных жилых домов</w:t>
      </w:r>
      <w:proofErr w:type="gramEnd"/>
      <w:r>
        <w:rPr>
          <w:sz w:val="28"/>
          <w:szCs w:val="28"/>
        </w:rPr>
        <w:t xml:space="preserve"> и земельных участков, предоставленных для их размещения;</w:t>
      </w:r>
    </w:p>
    <w:p w:rsidR="00A94EAF" w:rsidRDefault="00BA5EDE">
      <w:pPr>
        <w:ind w:firstLine="567"/>
        <w:jc w:val="both"/>
        <w:rPr>
          <w:sz w:val="28"/>
          <w:szCs w:val="28"/>
        </w:rPr>
      </w:pPr>
      <w:r>
        <w:rPr>
          <w:sz w:val="28"/>
          <w:szCs w:val="28"/>
        </w:rPr>
        <w:t>- инвентаризация уровня благоустройства индивидуальных жилых домов и земельных участков, предоставленных для их размещения;</w:t>
      </w:r>
    </w:p>
    <w:p w:rsidR="00A94EAF" w:rsidRDefault="00BA5EDE">
      <w:pPr>
        <w:ind w:firstLine="567"/>
        <w:jc w:val="both"/>
        <w:rPr>
          <w:sz w:val="28"/>
          <w:szCs w:val="28"/>
        </w:rPr>
      </w:pPr>
      <w:r>
        <w:rPr>
          <w:sz w:val="28"/>
          <w:szCs w:val="28"/>
        </w:rPr>
        <w:t>- сбор и анализ данных, полученных в ходе инвентаризации уровня благоустройства индивидуальных жилых домов и земельных участков, предоставленных для их размещения;</w:t>
      </w:r>
    </w:p>
    <w:p w:rsidR="00A94EAF" w:rsidRDefault="00BA5EDE">
      <w:pPr>
        <w:ind w:firstLine="567"/>
        <w:jc w:val="both"/>
        <w:rPr>
          <w:sz w:val="28"/>
          <w:szCs w:val="28"/>
        </w:rPr>
      </w:pPr>
      <w:r>
        <w:rPr>
          <w:sz w:val="28"/>
          <w:szCs w:val="28"/>
        </w:rPr>
        <w:t>- подготовка сводного перечня уровня благоустройства индивидуальных жилых домов и земельных участков, предоставленных для их размещения;</w:t>
      </w:r>
    </w:p>
    <w:p w:rsidR="00A94EAF" w:rsidRDefault="00BA5EDE">
      <w:pPr>
        <w:ind w:firstLine="567"/>
        <w:jc w:val="both"/>
        <w:rPr>
          <w:sz w:val="28"/>
          <w:szCs w:val="28"/>
        </w:rPr>
      </w:pPr>
      <w:r>
        <w:rPr>
          <w:sz w:val="28"/>
          <w:szCs w:val="28"/>
        </w:rPr>
        <w:t>- информирование собственников (пользователей) индивидуальных жилых домов и земельных участков, предоставленных для их размещения, о необходимости заключения соглашения о благоустройстве индивидуальных жилых домов и земельных участков, предоставленных для их размещения, в соответствии с требованиями правил благоустройства и санитарного содержания территории (далее – соглашение).</w:t>
      </w:r>
    </w:p>
    <w:p w:rsidR="00A94EAF" w:rsidRDefault="00BA5EDE">
      <w:pPr>
        <w:ind w:firstLine="567"/>
        <w:jc w:val="both"/>
        <w:rPr>
          <w:sz w:val="28"/>
          <w:szCs w:val="28"/>
        </w:rPr>
      </w:pPr>
      <w:r>
        <w:rPr>
          <w:sz w:val="28"/>
          <w:szCs w:val="28"/>
        </w:rPr>
        <w:t>- направление соглашений для добровольного заключения;</w:t>
      </w:r>
    </w:p>
    <w:p w:rsidR="00A94EAF" w:rsidRDefault="00BA5EDE">
      <w:pPr>
        <w:ind w:firstLine="567"/>
        <w:jc w:val="both"/>
        <w:rPr>
          <w:sz w:val="28"/>
          <w:szCs w:val="28"/>
        </w:rPr>
      </w:pPr>
      <w:r>
        <w:rPr>
          <w:sz w:val="28"/>
          <w:szCs w:val="28"/>
        </w:rPr>
        <w:t>- заключение соглашений;</w:t>
      </w:r>
    </w:p>
    <w:p w:rsidR="00A94EAF" w:rsidRDefault="00BA5EDE">
      <w:pPr>
        <w:ind w:firstLine="567"/>
        <w:jc w:val="both"/>
        <w:rPr>
          <w:sz w:val="28"/>
          <w:szCs w:val="28"/>
        </w:rPr>
      </w:pPr>
      <w:r>
        <w:rPr>
          <w:sz w:val="28"/>
          <w:szCs w:val="28"/>
        </w:rPr>
        <w:t>- сбор и анализ данных о заключенных соглашениях на добровольной основе;</w:t>
      </w:r>
    </w:p>
    <w:p w:rsidR="00A94EAF" w:rsidRDefault="00BA5EDE">
      <w:pPr>
        <w:ind w:firstLine="567"/>
        <w:jc w:val="both"/>
        <w:rPr>
          <w:sz w:val="28"/>
          <w:szCs w:val="28"/>
        </w:rPr>
      </w:pPr>
      <w:r>
        <w:rPr>
          <w:sz w:val="28"/>
          <w:szCs w:val="28"/>
        </w:rPr>
        <w:t>- ведение претензионной работы в случае отказа от заключения соглашения;</w:t>
      </w:r>
    </w:p>
    <w:p w:rsidR="00A94EAF" w:rsidRDefault="00BA5EDE">
      <w:pPr>
        <w:ind w:firstLine="567"/>
        <w:jc w:val="both"/>
        <w:rPr>
          <w:sz w:val="28"/>
          <w:szCs w:val="28"/>
        </w:rPr>
      </w:pPr>
      <w:r>
        <w:rPr>
          <w:sz w:val="28"/>
          <w:szCs w:val="28"/>
        </w:rPr>
        <w:t>- обращение в суд с заявлением о понуждении к заключению соглашения.</w:t>
      </w:r>
    </w:p>
    <w:p w:rsidR="00A94EAF" w:rsidRPr="00EC09CF" w:rsidRDefault="00BA5EDE">
      <w:pPr>
        <w:ind w:firstLine="709"/>
        <w:jc w:val="both"/>
        <w:rPr>
          <w:sz w:val="28"/>
          <w:szCs w:val="28"/>
        </w:rPr>
      </w:pPr>
      <w:proofErr w:type="gramStart"/>
      <w:r>
        <w:rPr>
          <w:sz w:val="28"/>
          <w:szCs w:val="28"/>
        </w:rPr>
        <w:t xml:space="preserve">Кроме того, в связи с большим количеством индивидуальных жилых домостроений на территории Саргатского городского поселения будут реализованы </w:t>
      </w:r>
      <w:r w:rsidR="006053A4">
        <w:rPr>
          <w:sz w:val="28"/>
          <w:szCs w:val="28"/>
        </w:rPr>
        <w:t>м</w:t>
      </w:r>
      <w:r>
        <w:rPr>
          <w:sz w:val="28"/>
          <w:szCs w:val="28"/>
        </w:rPr>
        <w:t>ероприятия по инвентаризации уровня благоустройства индивидуальных жилых домов и земельных участков, предоставляемых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w:t>
      </w:r>
      <w:r w:rsidR="00BB4769">
        <w:rPr>
          <w:sz w:val="28"/>
          <w:szCs w:val="28"/>
        </w:rPr>
        <w:t>5</w:t>
      </w:r>
      <w:r>
        <w:rPr>
          <w:sz w:val="28"/>
          <w:szCs w:val="28"/>
        </w:rPr>
        <w:t xml:space="preserve"> года в соответствии с </w:t>
      </w:r>
      <w:r w:rsidRPr="00EC09CF">
        <w:rPr>
          <w:sz w:val="28"/>
          <w:szCs w:val="28"/>
        </w:rPr>
        <w:t>приложением № 5 к</w:t>
      </w:r>
      <w:proofErr w:type="gramEnd"/>
      <w:r w:rsidRPr="00EC09CF">
        <w:rPr>
          <w:sz w:val="28"/>
          <w:szCs w:val="28"/>
        </w:rPr>
        <w:t xml:space="preserve"> настоящей муниципальной программе. </w:t>
      </w:r>
    </w:p>
    <w:p w:rsidR="00A94EAF" w:rsidRDefault="00BA5EDE">
      <w:pPr>
        <w:ind w:firstLine="709"/>
        <w:jc w:val="both"/>
      </w:pPr>
      <w:r w:rsidRPr="00EC09CF">
        <w:rPr>
          <w:sz w:val="28"/>
          <w:szCs w:val="28"/>
        </w:rPr>
        <w:lastRenderedPageBreak/>
        <w:t xml:space="preserve">На дворовых территориях многоквартирных домов, которые подлежат благоустройству и </w:t>
      </w:r>
      <w:proofErr w:type="spellStart"/>
      <w:r w:rsidRPr="00EC09CF">
        <w:rPr>
          <w:sz w:val="28"/>
          <w:szCs w:val="28"/>
        </w:rPr>
        <w:t>софинансируются</w:t>
      </w:r>
      <w:proofErr w:type="spellEnd"/>
      <w:r w:rsidRPr="00EC09CF">
        <w:rPr>
          <w:sz w:val="28"/>
          <w:szCs w:val="28"/>
        </w:rPr>
        <w:t xml:space="preserve"> из бюджета Омской области, согласно </w:t>
      </w:r>
      <w:hyperlink w:anchor="sub_121000" w:history="1">
        <w:r w:rsidRPr="00EC09CF">
          <w:rPr>
            <w:rStyle w:val="a4"/>
            <w:color w:val="auto"/>
            <w:sz w:val="28"/>
            <w:szCs w:val="28"/>
            <w:u w:val="none"/>
          </w:rPr>
          <w:t>приложению № 6</w:t>
        </w:r>
      </w:hyperlink>
      <w:r w:rsidRPr="00EC09CF">
        <w:rPr>
          <w:sz w:val="28"/>
          <w:szCs w:val="28"/>
        </w:rPr>
        <w:t>, необходимо реализовать мероприятия по проведению</w:t>
      </w:r>
      <w:r>
        <w:rPr>
          <w:sz w:val="28"/>
          <w:szCs w:val="28"/>
        </w:rPr>
        <w:t xml:space="preserve"> работ по образованию земельных участков</w:t>
      </w:r>
      <w:r>
        <w:t>.</w:t>
      </w:r>
    </w:p>
    <w:p w:rsidR="00A94EAF" w:rsidRDefault="00BA5EDE">
      <w:pPr>
        <w:ind w:firstLine="709"/>
        <w:jc w:val="both"/>
        <w:rPr>
          <w:sz w:val="28"/>
          <w:szCs w:val="28"/>
        </w:rPr>
      </w:pPr>
      <w:r>
        <w:rPr>
          <w:sz w:val="28"/>
          <w:szCs w:val="28"/>
        </w:rPr>
        <w:t>10. Для достижения поставленной цели необходимо решение следующих задач:</w:t>
      </w:r>
    </w:p>
    <w:p w:rsidR="00A94EAF" w:rsidRDefault="00BA5EDE">
      <w:pPr>
        <w:ind w:firstLine="709"/>
        <w:jc w:val="both"/>
        <w:rPr>
          <w:sz w:val="28"/>
          <w:szCs w:val="28"/>
        </w:rPr>
      </w:pPr>
      <w:bookmarkStart w:id="10" w:name="sub_10101"/>
      <w:bookmarkEnd w:id="9"/>
      <w:r>
        <w:rPr>
          <w:sz w:val="28"/>
          <w:szCs w:val="28"/>
        </w:rPr>
        <w:t>1) повышение качества и комфорта городской среды путем реализации мероприятий по благоустройству дворовых территорий многоквартирных домов Саргатского городского поселения;</w:t>
      </w:r>
    </w:p>
    <w:p w:rsidR="00A94EAF" w:rsidRDefault="00BA5EDE">
      <w:pPr>
        <w:ind w:firstLine="709"/>
        <w:jc w:val="both"/>
        <w:rPr>
          <w:sz w:val="28"/>
          <w:szCs w:val="28"/>
        </w:rPr>
      </w:pPr>
      <w:bookmarkStart w:id="11" w:name="sub_10102"/>
      <w:bookmarkEnd w:id="10"/>
      <w:r>
        <w:rPr>
          <w:sz w:val="28"/>
          <w:szCs w:val="28"/>
        </w:rPr>
        <w:t>2) повышение качества и комфорта городской среды путем реализации мероприятий по благоустройству общественных территорий Саргатского городского поселения.</w:t>
      </w:r>
    </w:p>
    <w:bookmarkEnd w:id="11"/>
    <w:p w:rsidR="00A94EAF" w:rsidRDefault="00A94EAF">
      <w:pPr>
        <w:widowControl w:val="0"/>
        <w:autoSpaceDE w:val="0"/>
        <w:autoSpaceDN w:val="0"/>
        <w:adjustRightInd w:val="0"/>
        <w:ind w:firstLine="709"/>
        <w:jc w:val="both"/>
        <w:rPr>
          <w:sz w:val="28"/>
          <w:szCs w:val="28"/>
        </w:rPr>
      </w:pPr>
    </w:p>
    <w:p w:rsidR="00A94EAF" w:rsidRDefault="00BA5EDE">
      <w:pPr>
        <w:tabs>
          <w:tab w:val="left" w:pos="993"/>
        </w:tabs>
        <w:jc w:val="center"/>
        <w:rPr>
          <w:sz w:val="28"/>
          <w:szCs w:val="28"/>
        </w:rPr>
      </w:pPr>
      <w:r>
        <w:rPr>
          <w:sz w:val="28"/>
          <w:szCs w:val="28"/>
        </w:rPr>
        <w:t>Раздел 4. Описание ожидаемых результатов реализации муниципальной</w:t>
      </w:r>
    </w:p>
    <w:p w:rsidR="00A94EAF" w:rsidRDefault="00BA5EDE">
      <w:pPr>
        <w:tabs>
          <w:tab w:val="left" w:pos="993"/>
        </w:tabs>
        <w:jc w:val="center"/>
        <w:rPr>
          <w:sz w:val="28"/>
          <w:szCs w:val="28"/>
        </w:rPr>
      </w:pPr>
      <w:r>
        <w:rPr>
          <w:sz w:val="28"/>
          <w:szCs w:val="28"/>
        </w:rPr>
        <w:t xml:space="preserve"> программы по годам, а также по итогам ее реализации</w:t>
      </w:r>
    </w:p>
    <w:p w:rsidR="00A94EAF" w:rsidRDefault="00A94EAF">
      <w:pPr>
        <w:widowControl w:val="0"/>
        <w:autoSpaceDE w:val="0"/>
        <w:autoSpaceDN w:val="0"/>
        <w:adjustRightInd w:val="0"/>
        <w:jc w:val="center"/>
        <w:rPr>
          <w:sz w:val="28"/>
          <w:szCs w:val="28"/>
        </w:rPr>
      </w:pPr>
    </w:p>
    <w:p w:rsidR="00A94EAF" w:rsidRDefault="00BA5EDE">
      <w:pPr>
        <w:ind w:firstLine="567"/>
        <w:jc w:val="both"/>
        <w:rPr>
          <w:sz w:val="28"/>
          <w:szCs w:val="28"/>
        </w:rPr>
      </w:pPr>
      <w:bookmarkStart w:id="12" w:name="sub_1011"/>
      <w:r>
        <w:rPr>
          <w:sz w:val="28"/>
          <w:szCs w:val="28"/>
        </w:rPr>
        <w:t>11. Реализация муниципальной программы предполагает получение следующих результатов:</w:t>
      </w:r>
    </w:p>
    <w:bookmarkEnd w:id="12"/>
    <w:p w:rsidR="00A94EAF" w:rsidRDefault="00BA5EDE">
      <w:pPr>
        <w:ind w:firstLine="567"/>
        <w:jc w:val="both"/>
        <w:rPr>
          <w:sz w:val="28"/>
          <w:szCs w:val="28"/>
        </w:rPr>
      </w:pPr>
      <w:r>
        <w:rPr>
          <w:sz w:val="28"/>
          <w:szCs w:val="28"/>
        </w:rPr>
        <w:t>1) увеличение доли благоустроенных дворовых территорий.</w:t>
      </w:r>
    </w:p>
    <w:p w:rsidR="00A94EAF" w:rsidRDefault="00BA5EDE">
      <w:pPr>
        <w:ind w:firstLine="567"/>
        <w:jc w:val="both"/>
        <w:rPr>
          <w:sz w:val="28"/>
          <w:szCs w:val="28"/>
        </w:rPr>
      </w:pPr>
      <w:r>
        <w:rPr>
          <w:sz w:val="28"/>
          <w:szCs w:val="28"/>
        </w:rPr>
        <w:t>Целевой индикатор измеряется в процентах и рассчитывается по формуле:</w:t>
      </w:r>
    </w:p>
    <w:p w:rsidR="00A94EAF" w:rsidRDefault="00A94EAF">
      <w:pPr>
        <w:ind w:firstLine="567"/>
        <w:jc w:val="both"/>
        <w:rPr>
          <w:sz w:val="28"/>
          <w:szCs w:val="28"/>
        </w:rPr>
      </w:pPr>
    </w:p>
    <w:p w:rsidR="00A94EAF" w:rsidRDefault="00BA5EDE">
      <w:pPr>
        <w:ind w:firstLine="567"/>
        <w:jc w:val="both"/>
        <w:rPr>
          <w:sz w:val="28"/>
          <w:szCs w:val="28"/>
        </w:rPr>
      </w:pPr>
      <w:proofErr w:type="gramStart"/>
      <w:r>
        <w:rPr>
          <w:sz w:val="28"/>
          <w:szCs w:val="28"/>
        </w:rPr>
        <w:t>Р</w:t>
      </w:r>
      <w:proofErr w:type="gramEnd"/>
      <w:r>
        <w:rPr>
          <w:sz w:val="28"/>
          <w:szCs w:val="28"/>
        </w:rPr>
        <w:t xml:space="preserve"> = А - В,</w:t>
      </w:r>
    </w:p>
    <w:p w:rsidR="00A94EAF" w:rsidRDefault="00A94EAF">
      <w:pPr>
        <w:ind w:firstLine="567"/>
        <w:jc w:val="both"/>
        <w:rPr>
          <w:sz w:val="28"/>
          <w:szCs w:val="28"/>
        </w:rPr>
      </w:pPr>
    </w:p>
    <w:p w:rsidR="00A94EAF" w:rsidRDefault="00BA5EDE">
      <w:pPr>
        <w:ind w:firstLine="567"/>
        <w:jc w:val="both"/>
        <w:rPr>
          <w:sz w:val="28"/>
          <w:szCs w:val="28"/>
        </w:rPr>
      </w:pPr>
      <w:r>
        <w:rPr>
          <w:sz w:val="28"/>
          <w:szCs w:val="28"/>
        </w:rPr>
        <w:t>где:</w:t>
      </w:r>
    </w:p>
    <w:p w:rsidR="00A94EAF" w:rsidRDefault="00BA5EDE">
      <w:pPr>
        <w:ind w:firstLine="567"/>
        <w:jc w:val="both"/>
        <w:rPr>
          <w:sz w:val="28"/>
          <w:szCs w:val="28"/>
        </w:rPr>
      </w:pPr>
      <w:r>
        <w:rPr>
          <w:sz w:val="28"/>
          <w:szCs w:val="28"/>
        </w:rPr>
        <w:t>А - доля благоустроенных дворовых территорий от общего количества дворовых территорий в отчетном году, процентов;</w:t>
      </w:r>
    </w:p>
    <w:p w:rsidR="00A94EAF" w:rsidRDefault="00BA5EDE">
      <w:pPr>
        <w:ind w:firstLine="567"/>
        <w:jc w:val="both"/>
        <w:rPr>
          <w:sz w:val="28"/>
          <w:szCs w:val="28"/>
        </w:rPr>
      </w:pPr>
      <w:proofErr w:type="gramStart"/>
      <w:r>
        <w:rPr>
          <w:sz w:val="28"/>
          <w:szCs w:val="28"/>
        </w:rPr>
        <w:t>В</w:t>
      </w:r>
      <w:proofErr w:type="gramEnd"/>
      <w:r>
        <w:rPr>
          <w:sz w:val="28"/>
          <w:szCs w:val="28"/>
        </w:rPr>
        <w:t xml:space="preserve"> - </w:t>
      </w:r>
      <w:proofErr w:type="gramStart"/>
      <w:r>
        <w:rPr>
          <w:sz w:val="28"/>
          <w:szCs w:val="28"/>
        </w:rPr>
        <w:t>доля</w:t>
      </w:r>
      <w:proofErr w:type="gramEnd"/>
      <w:r>
        <w:rPr>
          <w:sz w:val="28"/>
          <w:szCs w:val="28"/>
        </w:rPr>
        <w:t xml:space="preserve"> благоустроенных дворовых территорий от общего количества дворовых территорий в году, предшествующем отчетному году, процентов.</w:t>
      </w:r>
    </w:p>
    <w:p w:rsidR="00A94EAF" w:rsidRDefault="00BA5EDE">
      <w:pPr>
        <w:ind w:firstLine="567"/>
        <w:jc w:val="both"/>
        <w:rPr>
          <w:sz w:val="28"/>
          <w:szCs w:val="28"/>
        </w:rPr>
      </w:pPr>
      <w:bookmarkStart w:id="13" w:name="sub_10112"/>
      <w:r>
        <w:rPr>
          <w:sz w:val="28"/>
          <w:szCs w:val="28"/>
        </w:rPr>
        <w:t xml:space="preserve">2) </w:t>
      </w:r>
      <w:bookmarkEnd w:id="13"/>
      <w:r>
        <w:rPr>
          <w:sz w:val="28"/>
          <w:szCs w:val="28"/>
        </w:rPr>
        <w:t>увеличение доли благоустроенных общественных территорий, ожидаемый результат измеряется в процентах и рассчитывается по формуле:</w:t>
      </w:r>
    </w:p>
    <w:p w:rsidR="00A94EAF" w:rsidRDefault="00A94EAF">
      <w:pPr>
        <w:ind w:firstLine="567"/>
        <w:jc w:val="both"/>
        <w:rPr>
          <w:sz w:val="28"/>
          <w:szCs w:val="28"/>
        </w:rPr>
      </w:pPr>
    </w:p>
    <w:p w:rsidR="00A94EAF" w:rsidRDefault="00BA5EDE">
      <w:pPr>
        <w:ind w:firstLine="567"/>
        <w:jc w:val="both"/>
        <w:rPr>
          <w:sz w:val="28"/>
          <w:szCs w:val="28"/>
        </w:rPr>
      </w:pPr>
      <w:proofErr w:type="gramStart"/>
      <w:r>
        <w:rPr>
          <w:sz w:val="28"/>
          <w:szCs w:val="28"/>
        </w:rPr>
        <w:t>Р</w:t>
      </w:r>
      <w:proofErr w:type="gramEnd"/>
      <w:r>
        <w:rPr>
          <w:sz w:val="28"/>
          <w:szCs w:val="28"/>
        </w:rPr>
        <w:t xml:space="preserve"> = А - В,</w:t>
      </w:r>
    </w:p>
    <w:p w:rsidR="00A94EAF" w:rsidRDefault="00A94EAF">
      <w:pPr>
        <w:ind w:firstLine="567"/>
        <w:jc w:val="both"/>
        <w:rPr>
          <w:sz w:val="28"/>
          <w:szCs w:val="28"/>
        </w:rPr>
      </w:pPr>
    </w:p>
    <w:p w:rsidR="00A94EAF" w:rsidRDefault="00BA5EDE">
      <w:pPr>
        <w:ind w:firstLine="567"/>
        <w:jc w:val="both"/>
        <w:rPr>
          <w:sz w:val="28"/>
          <w:szCs w:val="28"/>
        </w:rPr>
      </w:pPr>
      <w:r>
        <w:rPr>
          <w:sz w:val="28"/>
          <w:szCs w:val="28"/>
        </w:rPr>
        <w:t>где:</w:t>
      </w:r>
    </w:p>
    <w:p w:rsidR="00A94EAF" w:rsidRDefault="00BA5EDE">
      <w:pPr>
        <w:ind w:firstLine="567"/>
        <w:jc w:val="both"/>
        <w:rPr>
          <w:sz w:val="28"/>
          <w:szCs w:val="28"/>
        </w:rPr>
      </w:pPr>
      <w:r>
        <w:rPr>
          <w:sz w:val="28"/>
          <w:szCs w:val="28"/>
        </w:rPr>
        <w:t>А - доля благоустроенных общественных территорий от общего количества общественных территорий в отчетном году, процентов;</w:t>
      </w:r>
    </w:p>
    <w:p w:rsidR="00A94EAF" w:rsidRDefault="00BA5EDE">
      <w:pPr>
        <w:ind w:firstLine="567"/>
        <w:jc w:val="both"/>
        <w:rPr>
          <w:sz w:val="28"/>
          <w:szCs w:val="28"/>
        </w:rPr>
      </w:pPr>
      <w:proofErr w:type="gramStart"/>
      <w:r>
        <w:rPr>
          <w:sz w:val="28"/>
          <w:szCs w:val="28"/>
        </w:rPr>
        <w:t>В</w:t>
      </w:r>
      <w:proofErr w:type="gramEnd"/>
      <w:r>
        <w:rPr>
          <w:sz w:val="28"/>
          <w:szCs w:val="28"/>
        </w:rPr>
        <w:t xml:space="preserve"> - </w:t>
      </w:r>
      <w:proofErr w:type="gramStart"/>
      <w:r>
        <w:rPr>
          <w:sz w:val="28"/>
          <w:szCs w:val="28"/>
        </w:rPr>
        <w:t>доля</w:t>
      </w:r>
      <w:proofErr w:type="gramEnd"/>
      <w:r>
        <w:rPr>
          <w:sz w:val="28"/>
          <w:szCs w:val="28"/>
        </w:rPr>
        <w:t xml:space="preserve"> благоустроенных общественных территорий от общего количества общественных территорий в году, предшествующем отчетному году, процентов.</w:t>
      </w:r>
    </w:p>
    <w:p w:rsidR="00A94EAF" w:rsidRPr="009134E1" w:rsidRDefault="00BA5EDE">
      <w:pPr>
        <w:ind w:firstLine="567"/>
        <w:jc w:val="both"/>
        <w:rPr>
          <w:sz w:val="28"/>
          <w:szCs w:val="28"/>
        </w:rPr>
      </w:pPr>
      <w:bookmarkStart w:id="14" w:name="sub_1012"/>
      <w:r>
        <w:rPr>
          <w:sz w:val="28"/>
          <w:szCs w:val="28"/>
        </w:rPr>
        <w:t xml:space="preserve">12. Плановые значения ожидаемых результатов реализации муниципальной программы по годам, а также по итогам ее реализации </w:t>
      </w:r>
      <w:r w:rsidRPr="009134E1">
        <w:rPr>
          <w:sz w:val="28"/>
          <w:szCs w:val="28"/>
        </w:rPr>
        <w:t xml:space="preserve">отражены в </w:t>
      </w:r>
      <w:hyperlink w:anchor="sub_11000" w:history="1">
        <w:r w:rsidRPr="009134E1">
          <w:rPr>
            <w:rStyle w:val="af3"/>
            <w:color w:val="auto"/>
            <w:sz w:val="28"/>
            <w:szCs w:val="28"/>
            <w:u w:val="none"/>
          </w:rPr>
          <w:t xml:space="preserve">приложении № 1 </w:t>
        </w:r>
      </w:hyperlink>
      <w:r w:rsidRPr="009134E1">
        <w:rPr>
          <w:sz w:val="28"/>
          <w:szCs w:val="28"/>
        </w:rPr>
        <w:t>к муниципальной программе.</w:t>
      </w:r>
    </w:p>
    <w:bookmarkEnd w:id="14"/>
    <w:p w:rsidR="00A94EAF" w:rsidRDefault="00A94EAF">
      <w:pPr>
        <w:ind w:firstLine="567"/>
      </w:pPr>
    </w:p>
    <w:p w:rsidR="00A94EAF" w:rsidRDefault="00BA5EDE">
      <w:pPr>
        <w:tabs>
          <w:tab w:val="left" w:pos="993"/>
        </w:tabs>
        <w:jc w:val="center"/>
        <w:rPr>
          <w:sz w:val="28"/>
          <w:szCs w:val="28"/>
        </w:rPr>
      </w:pPr>
      <w:r>
        <w:rPr>
          <w:sz w:val="28"/>
          <w:szCs w:val="28"/>
        </w:rPr>
        <w:t xml:space="preserve">Раздел 5. Срок реализации муниципальной программы </w:t>
      </w:r>
    </w:p>
    <w:p w:rsidR="00A94EAF" w:rsidRDefault="00A94EAF">
      <w:pPr>
        <w:widowControl w:val="0"/>
        <w:autoSpaceDE w:val="0"/>
        <w:autoSpaceDN w:val="0"/>
        <w:adjustRightInd w:val="0"/>
        <w:ind w:firstLine="540"/>
        <w:jc w:val="both"/>
      </w:pPr>
    </w:p>
    <w:p w:rsidR="00A94EAF" w:rsidRDefault="00BA5EDE">
      <w:pPr>
        <w:ind w:firstLine="540"/>
        <w:jc w:val="both"/>
        <w:rPr>
          <w:sz w:val="28"/>
          <w:szCs w:val="28"/>
        </w:rPr>
      </w:pPr>
      <w:r>
        <w:rPr>
          <w:sz w:val="28"/>
          <w:szCs w:val="28"/>
        </w:rPr>
        <w:lastRenderedPageBreak/>
        <w:t>13. Реализация муниципальной программы будет осуществляться в 202</w:t>
      </w:r>
      <w:r w:rsidR="00243B75">
        <w:rPr>
          <w:sz w:val="28"/>
          <w:szCs w:val="28"/>
        </w:rPr>
        <w:t>1</w:t>
      </w:r>
      <w:r>
        <w:rPr>
          <w:sz w:val="28"/>
          <w:szCs w:val="28"/>
        </w:rPr>
        <w:t xml:space="preserve"> - 202</w:t>
      </w:r>
      <w:r w:rsidR="00243B75">
        <w:rPr>
          <w:sz w:val="28"/>
          <w:szCs w:val="28"/>
        </w:rPr>
        <w:t>7</w:t>
      </w:r>
      <w:r>
        <w:rPr>
          <w:sz w:val="28"/>
          <w:szCs w:val="28"/>
        </w:rPr>
        <w:t> годах. Отдельные этапы ее реализации не выделяются.</w:t>
      </w:r>
    </w:p>
    <w:p w:rsidR="00A94EAF" w:rsidRDefault="00A94EAF">
      <w:pPr>
        <w:widowControl w:val="0"/>
        <w:autoSpaceDE w:val="0"/>
        <w:autoSpaceDN w:val="0"/>
        <w:adjustRightInd w:val="0"/>
        <w:ind w:firstLine="540"/>
        <w:jc w:val="center"/>
        <w:outlineLvl w:val="1"/>
        <w:rPr>
          <w:b/>
        </w:rPr>
      </w:pPr>
    </w:p>
    <w:p w:rsidR="00A94EAF" w:rsidRDefault="00BA5EDE">
      <w:pPr>
        <w:autoSpaceDE w:val="0"/>
        <w:autoSpaceDN w:val="0"/>
        <w:adjustRightInd w:val="0"/>
        <w:ind w:firstLine="540"/>
        <w:jc w:val="center"/>
        <w:rPr>
          <w:sz w:val="28"/>
          <w:szCs w:val="28"/>
        </w:rPr>
      </w:pPr>
      <w:r>
        <w:rPr>
          <w:sz w:val="28"/>
          <w:szCs w:val="28"/>
        </w:rPr>
        <w:t>Раздел 6. Объем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p>
    <w:p w:rsidR="00A94EAF" w:rsidRDefault="00A94EAF">
      <w:pPr>
        <w:widowControl w:val="0"/>
        <w:autoSpaceDE w:val="0"/>
        <w:autoSpaceDN w:val="0"/>
        <w:adjustRightInd w:val="0"/>
        <w:ind w:firstLine="540"/>
        <w:jc w:val="both"/>
      </w:pPr>
    </w:p>
    <w:p w:rsidR="00A94EAF" w:rsidRDefault="00BA5EDE">
      <w:pPr>
        <w:jc w:val="both"/>
        <w:rPr>
          <w:sz w:val="28"/>
          <w:szCs w:val="28"/>
        </w:rPr>
      </w:pPr>
      <w:r>
        <w:rPr>
          <w:sz w:val="28"/>
          <w:szCs w:val="28"/>
        </w:rPr>
        <w:t xml:space="preserve">14. Общий объем финансирования муниципальной программы составляет </w:t>
      </w:r>
    </w:p>
    <w:p w:rsidR="00243B75" w:rsidRPr="00243B75" w:rsidRDefault="00243B75" w:rsidP="00243B75">
      <w:pPr>
        <w:jc w:val="both"/>
        <w:rPr>
          <w:sz w:val="28"/>
          <w:szCs w:val="28"/>
        </w:rPr>
      </w:pPr>
      <w:r w:rsidRPr="00243B75">
        <w:rPr>
          <w:sz w:val="28"/>
          <w:szCs w:val="28"/>
        </w:rPr>
        <w:t>4</w:t>
      </w:r>
      <w:r w:rsidR="007C56F1">
        <w:rPr>
          <w:sz w:val="28"/>
          <w:szCs w:val="28"/>
        </w:rPr>
        <w:t>5</w:t>
      </w:r>
      <w:r w:rsidRPr="00243B75">
        <w:rPr>
          <w:sz w:val="28"/>
          <w:szCs w:val="28"/>
        </w:rPr>
        <w:t> </w:t>
      </w:r>
      <w:r w:rsidR="007C56F1">
        <w:rPr>
          <w:sz w:val="28"/>
          <w:szCs w:val="28"/>
        </w:rPr>
        <w:t>5</w:t>
      </w:r>
      <w:r w:rsidRPr="00243B75">
        <w:rPr>
          <w:sz w:val="28"/>
          <w:szCs w:val="28"/>
        </w:rPr>
        <w:t xml:space="preserve">48 162,64 руб., в том числе по годам: </w:t>
      </w:r>
    </w:p>
    <w:p w:rsidR="00243B75" w:rsidRPr="00243B75" w:rsidRDefault="00243B75" w:rsidP="00243B75">
      <w:pPr>
        <w:jc w:val="both"/>
        <w:rPr>
          <w:sz w:val="28"/>
          <w:szCs w:val="28"/>
        </w:rPr>
      </w:pPr>
      <w:r w:rsidRPr="00243B75">
        <w:rPr>
          <w:sz w:val="28"/>
          <w:szCs w:val="28"/>
        </w:rPr>
        <w:t>- в 2021 году – 11 453 468,45 руб.;</w:t>
      </w:r>
    </w:p>
    <w:p w:rsidR="00243B75" w:rsidRPr="00243B75" w:rsidRDefault="00243B75" w:rsidP="00243B75">
      <w:pPr>
        <w:jc w:val="both"/>
        <w:rPr>
          <w:sz w:val="28"/>
          <w:szCs w:val="28"/>
        </w:rPr>
      </w:pPr>
      <w:r w:rsidRPr="00243B75">
        <w:rPr>
          <w:sz w:val="28"/>
          <w:szCs w:val="28"/>
        </w:rPr>
        <w:t>- в 2022 году –                 0,00 руб.;</w:t>
      </w:r>
    </w:p>
    <w:p w:rsidR="00243B75" w:rsidRPr="00243B75" w:rsidRDefault="00243B75" w:rsidP="00243B75">
      <w:pPr>
        <w:jc w:val="both"/>
        <w:rPr>
          <w:sz w:val="28"/>
          <w:szCs w:val="28"/>
        </w:rPr>
      </w:pPr>
      <w:r w:rsidRPr="00243B75">
        <w:rPr>
          <w:sz w:val="28"/>
          <w:szCs w:val="28"/>
        </w:rPr>
        <w:t>- в 2023 году – 14 143 630,59 руб.;</w:t>
      </w:r>
    </w:p>
    <w:p w:rsidR="00243B75" w:rsidRPr="00243B75" w:rsidRDefault="00243B75" w:rsidP="00243B75">
      <w:pPr>
        <w:jc w:val="both"/>
        <w:rPr>
          <w:sz w:val="28"/>
          <w:szCs w:val="28"/>
        </w:rPr>
      </w:pPr>
      <w:r w:rsidRPr="00243B75">
        <w:rPr>
          <w:sz w:val="28"/>
          <w:szCs w:val="28"/>
        </w:rPr>
        <w:t>- в 2024 году – 15 761 063,60 руб.;</w:t>
      </w:r>
    </w:p>
    <w:p w:rsidR="00243B75" w:rsidRPr="00243B75" w:rsidRDefault="00243B75" w:rsidP="00243B75">
      <w:pPr>
        <w:jc w:val="both"/>
        <w:rPr>
          <w:sz w:val="28"/>
          <w:szCs w:val="28"/>
        </w:rPr>
      </w:pPr>
      <w:r w:rsidRPr="00243B75">
        <w:rPr>
          <w:sz w:val="28"/>
          <w:szCs w:val="28"/>
        </w:rPr>
        <w:t xml:space="preserve">- в 2025 году –   </w:t>
      </w:r>
      <w:r w:rsidR="007C56F1">
        <w:rPr>
          <w:sz w:val="28"/>
          <w:szCs w:val="28"/>
        </w:rPr>
        <w:t>1</w:t>
      </w:r>
      <w:r w:rsidRPr="00243B75">
        <w:rPr>
          <w:sz w:val="28"/>
          <w:szCs w:val="28"/>
        </w:rPr>
        <w:t xml:space="preserve"> </w:t>
      </w:r>
      <w:r w:rsidR="007C56F1">
        <w:rPr>
          <w:sz w:val="28"/>
          <w:szCs w:val="28"/>
        </w:rPr>
        <w:t>3</w:t>
      </w:r>
      <w:r w:rsidRPr="00243B75">
        <w:rPr>
          <w:sz w:val="28"/>
          <w:szCs w:val="28"/>
        </w:rPr>
        <w:t>70 000,00 руб.;</w:t>
      </w:r>
    </w:p>
    <w:p w:rsidR="00243B75" w:rsidRPr="00243B75" w:rsidRDefault="00243B75" w:rsidP="00243B75">
      <w:pPr>
        <w:jc w:val="both"/>
        <w:rPr>
          <w:sz w:val="28"/>
          <w:szCs w:val="28"/>
        </w:rPr>
      </w:pPr>
      <w:r w:rsidRPr="00243B75">
        <w:rPr>
          <w:sz w:val="28"/>
          <w:szCs w:val="28"/>
        </w:rPr>
        <w:t>- в 2026 году –   1 410 000,00 руб.;</w:t>
      </w:r>
    </w:p>
    <w:p w:rsidR="00243B75" w:rsidRPr="00243B75" w:rsidRDefault="00243B75" w:rsidP="00243B75">
      <w:pPr>
        <w:jc w:val="both"/>
        <w:rPr>
          <w:sz w:val="28"/>
          <w:szCs w:val="28"/>
        </w:rPr>
      </w:pPr>
      <w:r w:rsidRPr="00243B75">
        <w:rPr>
          <w:sz w:val="28"/>
          <w:szCs w:val="28"/>
        </w:rPr>
        <w:t>- в 2027 году –   1 410 000,00 руб.</w:t>
      </w:r>
    </w:p>
    <w:p w:rsidR="00A94EAF" w:rsidRDefault="00BA5EDE">
      <w:pPr>
        <w:ind w:firstLine="567"/>
        <w:jc w:val="both"/>
        <w:rPr>
          <w:sz w:val="28"/>
          <w:szCs w:val="28"/>
        </w:rPr>
      </w:pPr>
      <w:r>
        <w:rPr>
          <w:sz w:val="28"/>
          <w:szCs w:val="28"/>
        </w:rPr>
        <w:t>Источниками финансирования муниципальной программы являются налоговые и неналоговые доходы местного бюджета, поступления нецелевого и целевого характера из областного и федерального бюджета.</w:t>
      </w:r>
    </w:p>
    <w:p w:rsidR="00A94EAF" w:rsidRDefault="00BA5EDE">
      <w:pPr>
        <w:widowControl w:val="0"/>
        <w:autoSpaceDE w:val="0"/>
        <w:autoSpaceDN w:val="0"/>
        <w:adjustRightInd w:val="0"/>
        <w:ind w:firstLine="540"/>
        <w:jc w:val="both"/>
        <w:rPr>
          <w:sz w:val="28"/>
          <w:szCs w:val="28"/>
        </w:rPr>
      </w:pPr>
      <w:r>
        <w:rPr>
          <w:sz w:val="28"/>
          <w:szCs w:val="28"/>
        </w:rPr>
        <w:t>Сведения о размере и направлениях расходования средств, направленных на финансовое обеспечение муниципальной программы и необходимых для ее реализации, содержатся в приложении № 4 к муниципальной программе.</w:t>
      </w:r>
    </w:p>
    <w:p w:rsidR="00A94EAF" w:rsidRDefault="00BA5EDE">
      <w:pPr>
        <w:widowControl w:val="0"/>
        <w:autoSpaceDE w:val="0"/>
        <w:autoSpaceDN w:val="0"/>
        <w:adjustRightInd w:val="0"/>
        <w:ind w:firstLine="540"/>
        <w:jc w:val="both"/>
        <w:rPr>
          <w:sz w:val="28"/>
          <w:szCs w:val="28"/>
        </w:rPr>
      </w:pPr>
      <w:r>
        <w:rPr>
          <w:sz w:val="28"/>
          <w:szCs w:val="28"/>
        </w:rPr>
        <w:t>Объемы и источники финансирования муниципальной программы уточняются ежегодно.</w:t>
      </w:r>
    </w:p>
    <w:p w:rsidR="00A94EAF" w:rsidRDefault="00A94EAF">
      <w:pPr>
        <w:widowControl w:val="0"/>
        <w:autoSpaceDE w:val="0"/>
        <w:autoSpaceDN w:val="0"/>
        <w:adjustRightInd w:val="0"/>
        <w:ind w:firstLine="720"/>
        <w:jc w:val="both"/>
        <w:rPr>
          <w:sz w:val="28"/>
          <w:szCs w:val="28"/>
        </w:rPr>
      </w:pPr>
    </w:p>
    <w:p w:rsidR="00A94EAF" w:rsidRDefault="00BA5EDE">
      <w:pPr>
        <w:tabs>
          <w:tab w:val="left" w:pos="1134"/>
        </w:tabs>
        <w:jc w:val="center"/>
        <w:rPr>
          <w:sz w:val="28"/>
          <w:szCs w:val="28"/>
        </w:rPr>
      </w:pPr>
      <w:r>
        <w:rPr>
          <w:sz w:val="28"/>
          <w:szCs w:val="28"/>
        </w:rPr>
        <w:t xml:space="preserve">Раздел 7. Описание системы управления реализацией </w:t>
      </w:r>
    </w:p>
    <w:p w:rsidR="00A94EAF" w:rsidRDefault="00BA5EDE">
      <w:pPr>
        <w:widowControl w:val="0"/>
        <w:autoSpaceDE w:val="0"/>
        <w:autoSpaceDN w:val="0"/>
        <w:adjustRightInd w:val="0"/>
        <w:jc w:val="center"/>
        <w:rPr>
          <w:sz w:val="28"/>
          <w:szCs w:val="28"/>
        </w:rPr>
      </w:pPr>
      <w:r>
        <w:rPr>
          <w:sz w:val="28"/>
          <w:szCs w:val="28"/>
        </w:rPr>
        <w:t>муниципальной программы</w:t>
      </w:r>
    </w:p>
    <w:p w:rsidR="00A94EAF" w:rsidRDefault="00A94EAF">
      <w:pPr>
        <w:widowControl w:val="0"/>
        <w:autoSpaceDE w:val="0"/>
        <w:autoSpaceDN w:val="0"/>
        <w:adjustRightInd w:val="0"/>
        <w:jc w:val="center"/>
      </w:pPr>
    </w:p>
    <w:p w:rsidR="00A94EAF" w:rsidRDefault="00BA5EDE">
      <w:pPr>
        <w:ind w:firstLine="567"/>
        <w:jc w:val="both"/>
        <w:rPr>
          <w:sz w:val="28"/>
          <w:szCs w:val="28"/>
        </w:rPr>
      </w:pPr>
      <w:bookmarkStart w:id="15" w:name="sub_1020"/>
      <w:r>
        <w:rPr>
          <w:sz w:val="28"/>
          <w:szCs w:val="28"/>
        </w:rPr>
        <w:t>15. Управление реализацией, формирование отчетности о ходе реализации и проведение оценки эффективности реализации муниципальной программы осуществляются в соответствии с законодательством.</w:t>
      </w:r>
    </w:p>
    <w:p w:rsidR="00A94EAF" w:rsidRDefault="00BA5EDE">
      <w:pPr>
        <w:ind w:firstLine="567"/>
        <w:jc w:val="both"/>
        <w:rPr>
          <w:sz w:val="28"/>
          <w:szCs w:val="28"/>
        </w:rPr>
      </w:pPr>
      <w:bookmarkStart w:id="16" w:name="sub_1021"/>
      <w:bookmarkEnd w:id="15"/>
      <w:r>
        <w:rPr>
          <w:sz w:val="28"/>
          <w:szCs w:val="28"/>
        </w:rPr>
        <w:t>16. Реализацию муниципальной программы в целом и достижение утвержденных значений целевых индикаторов, формирование отчетности о ходе реализации муниципальной программы, проведение оценки эффективности реализации муниципальной программы обеспечивает ответственный исполнитель муниципальной программы.</w:t>
      </w:r>
    </w:p>
    <w:bookmarkEnd w:id="16"/>
    <w:p w:rsidR="00A94EAF" w:rsidRDefault="00A94EAF">
      <w:pPr>
        <w:autoSpaceDE w:val="0"/>
        <w:autoSpaceDN w:val="0"/>
        <w:adjustRightInd w:val="0"/>
        <w:ind w:firstLine="709"/>
        <w:jc w:val="both"/>
        <w:rPr>
          <w:sz w:val="28"/>
          <w:szCs w:val="28"/>
        </w:rPr>
      </w:pPr>
    </w:p>
    <w:p w:rsidR="00A94EAF" w:rsidRDefault="00BA5EDE">
      <w:pPr>
        <w:jc w:val="center"/>
        <w:rPr>
          <w:sz w:val="28"/>
          <w:szCs w:val="28"/>
        </w:rPr>
      </w:pPr>
      <w:r>
        <w:rPr>
          <w:sz w:val="28"/>
          <w:szCs w:val="28"/>
        </w:rPr>
        <w:t>Раздел 8. Подпрограммы</w:t>
      </w:r>
    </w:p>
    <w:p w:rsidR="00A94EAF" w:rsidRDefault="00A94EAF">
      <w:pPr>
        <w:tabs>
          <w:tab w:val="left" w:pos="1134"/>
        </w:tabs>
        <w:jc w:val="center"/>
        <w:rPr>
          <w:sz w:val="28"/>
          <w:szCs w:val="28"/>
        </w:rPr>
      </w:pPr>
    </w:p>
    <w:p w:rsidR="00A94EAF" w:rsidRDefault="00BA5EDE">
      <w:pPr>
        <w:ind w:firstLine="567"/>
        <w:jc w:val="both"/>
        <w:rPr>
          <w:sz w:val="28"/>
          <w:szCs w:val="28"/>
        </w:rPr>
      </w:pPr>
      <w:bookmarkStart w:id="17" w:name="sub_1022"/>
      <w:r>
        <w:rPr>
          <w:sz w:val="28"/>
          <w:szCs w:val="28"/>
        </w:rPr>
        <w:t>17. Муниципальная программа включает в себя следующие подпрограммы:</w:t>
      </w:r>
    </w:p>
    <w:p w:rsidR="00A94EAF" w:rsidRPr="009134E1" w:rsidRDefault="00BA5EDE">
      <w:pPr>
        <w:ind w:firstLine="567"/>
        <w:jc w:val="both"/>
        <w:rPr>
          <w:sz w:val="28"/>
          <w:szCs w:val="28"/>
        </w:rPr>
      </w:pPr>
      <w:bookmarkStart w:id="18" w:name="sub_10221"/>
      <w:bookmarkEnd w:id="17"/>
      <w:r>
        <w:rPr>
          <w:sz w:val="28"/>
          <w:szCs w:val="28"/>
        </w:rPr>
        <w:t xml:space="preserve">1) «Благоустройство </w:t>
      </w:r>
      <w:r w:rsidRPr="009134E1">
        <w:rPr>
          <w:sz w:val="28"/>
          <w:szCs w:val="28"/>
        </w:rPr>
        <w:t>дворовых территорий многоквартирных домов Саргатского городского поселения» (</w:t>
      </w:r>
      <w:hyperlink w:anchor="sub_13000" w:history="1">
        <w:r w:rsidRPr="009134E1">
          <w:rPr>
            <w:rStyle w:val="af3"/>
            <w:color w:val="auto"/>
            <w:sz w:val="28"/>
            <w:szCs w:val="28"/>
            <w:u w:val="none"/>
          </w:rPr>
          <w:t xml:space="preserve">приложение № </w:t>
        </w:r>
      </w:hyperlink>
      <w:r w:rsidRPr="009134E1">
        <w:rPr>
          <w:sz w:val="28"/>
          <w:szCs w:val="28"/>
        </w:rPr>
        <w:t>2 к муниципальной программе);</w:t>
      </w:r>
    </w:p>
    <w:p w:rsidR="00A94EAF" w:rsidRDefault="00BA5EDE">
      <w:pPr>
        <w:ind w:firstLine="567"/>
        <w:jc w:val="both"/>
        <w:rPr>
          <w:sz w:val="28"/>
          <w:szCs w:val="28"/>
        </w:rPr>
      </w:pPr>
      <w:bookmarkStart w:id="19" w:name="sub_10222"/>
      <w:bookmarkEnd w:id="18"/>
      <w:r w:rsidRPr="009134E1">
        <w:rPr>
          <w:sz w:val="28"/>
          <w:szCs w:val="28"/>
        </w:rPr>
        <w:t>2) «Благоустройство общественных территорий Саргатского городского поселения» (</w:t>
      </w:r>
      <w:hyperlink w:anchor="sub_14000" w:history="1">
        <w:r w:rsidRPr="009134E1">
          <w:rPr>
            <w:rStyle w:val="af3"/>
            <w:color w:val="auto"/>
            <w:sz w:val="28"/>
            <w:szCs w:val="28"/>
            <w:u w:val="none"/>
          </w:rPr>
          <w:t xml:space="preserve">приложение № </w:t>
        </w:r>
      </w:hyperlink>
      <w:r w:rsidRPr="009134E1">
        <w:rPr>
          <w:sz w:val="28"/>
          <w:szCs w:val="28"/>
        </w:rPr>
        <w:t>3 к муниципальной</w:t>
      </w:r>
      <w:r>
        <w:rPr>
          <w:sz w:val="28"/>
          <w:szCs w:val="28"/>
        </w:rPr>
        <w:t xml:space="preserve"> программе).</w:t>
      </w:r>
    </w:p>
    <w:bookmarkEnd w:id="19"/>
    <w:p w:rsidR="00A94EAF" w:rsidRDefault="00A94EAF">
      <w:pPr>
        <w:tabs>
          <w:tab w:val="left" w:pos="1134"/>
        </w:tabs>
        <w:ind w:firstLine="709"/>
        <w:jc w:val="both"/>
        <w:rPr>
          <w:sz w:val="28"/>
          <w:szCs w:val="28"/>
        </w:rPr>
      </w:pPr>
    </w:p>
    <w:p w:rsidR="00A94EAF" w:rsidRDefault="00BA5EDE">
      <w:pPr>
        <w:tabs>
          <w:tab w:val="left" w:pos="1134"/>
        </w:tabs>
        <w:jc w:val="center"/>
        <w:rPr>
          <w:sz w:val="28"/>
          <w:szCs w:val="28"/>
        </w:rPr>
      </w:pPr>
      <w:r>
        <w:rPr>
          <w:sz w:val="28"/>
          <w:szCs w:val="28"/>
        </w:rPr>
        <w:t>________________</w:t>
      </w:r>
    </w:p>
    <w:p w:rsidR="009134E1" w:rsidRDefault="009134E1">
      <w:pPr>
        <w:jc w:val="right"/>
        <w:rPr>
          <w:sz w:val="28"/>
          <w:szCs w:val="28"/>
        </w:rPr>
      </w:pPr>
    </w:p>
    <w:p w:rsidR="00A94EAF" w:rsidRPr="009134E1" w:rsidRDefault="00BA5EDE">
      <w:pPr>
        <w:jc w:val="right"/>
      </w:pPr>
      <w:r w:rsidRPr="009134E1">
        <w:t>Приложение № 2</w:t>
      </w:r>
    </w:p>
    <w:p w:rsidR="00A94EAF" w:rsidRPr="009134E1" w:rsidRDefault="00BA5EDE">
      <w:pPr>
        <w:ind w:left="4500"/>
        <w:jc w:val="right"/>
      </w:pPr>
      <w:r w:rsidRPr="009134E1">
        <w:t>к муниципальной программе</w:t>
      </w:r>
    </w:p>
    <w:p w:rsidR="00A94EAF" w:rsidRPr="009134E1" w:rsidRDefault="00BA5EDE">
      <w:pPr>
        <w:pStyle w:val="ConsPlusNonformat"/>
        <w:ind w:left="4500"/>
        <w:jc w:val="right"/>
        <w:rPr>
          <w:rFonts w:ascii="Times New Roman" w:hAnsi="Times New Roman" w:cs="Times New Roman"/>
          <w:sz w:val="24"/>
          <w:szCs w:val="24"/>
        </w:rPr>
      </w:pPr>
      <w:r w:rsidRPr="009134E1">
        <w:rPr>
          <w:rFonts w:ascii="Times New Roman" w:hAnsi="Times New Roman" w:cs="Times New Roman"/>
          <w:sz w:val="24"/>
          <w:szCs w:val="24"/>
        </w:rPr>
        <w:t xml:space="preserve">«Формирование комфортной городской среды»  </w:t>
      </w:r>
    </w:p>
    <w:p w:rsidR="00A94EAF" w:rsidRDefault="00A94EAF">
      <w:pPr>
        <w:pStyle w:val="ConsPlusNormal"/>
        <w:jc w:val="right"/>
        <w:rPr>
          <w:rFonts w:ascii="Times New Roman" w:hAnsi="Times New Roman" w:cs="Times New Roman"/>
          <w:sz w:val="22"/>
          <w:szCs w:val="22"/>
        </w:rPr>
      </w:pPr>
    </w:p>
    <w:p w:rsidR="00A94EAF" w:rsidRDefault="00A94EAF">
      <w:pPr>
        <w:pStyle w:val="ConsPlusNormal"/>
        <w:jc w:val="center"/>
        <w:outlineLvl w:val="1"/>
        <w:rPr>
          <w:rFonts w:ascii="Times New Roman" w:hAnsi="Times New Roman" w:cs="Times New Roman"/>
          <w:b/>
          <w:sz w:val="28"/>
          <w:szCs w:val="28"/>
        </w:rPr>
      </w:pPr>
      <w:bookmarkStart w:id="20" w:name="Par46"/>
      <w:bookmarkEnd w:id="20"/>
    </w:p>
    <w:p w:rsidR="00A94EAF" w:rsidRDefault="00BA5EDE">
      <w:pPr>
        <w:jc w:val="center"/>
        <w:rPr>
          <w:bCs/>
          <w:sz w:val="28"/>
          <w:szCs w:val="28"/>
        </w:rPr>
      </w:pPr>
      <w:r>
        <w:rPr>
          <w:bCs/>
          <w:sz w:val="28"/>
          <w:szCs w:val="28"/>
        </w:rPr>
        <w:t>Подпрограмма</w:t>
      </w:r>
    </w:p>
    <w:p w:rsidR="00A94EAF" w:rsidRDefault="00BA5EDE">
      <w:pPr>
        <w:jc w:val="center"/>
        <w:rPr>
          <w:bCs/>
          <w:sz w:val="28"/>
          <w:szCs w:val="28"/>
        </w:rPr>
      </w:pPr>
      <w:r>
        <w:rPr>
          <w:bCs/>
          <w:sz w:val="28"/>
          <w:szCs w:val="28"/>
        </w:rPr>
        <w:t xml:space="preserve"> «</w:t>
      </w:r>
      <w:r>
        <w:rPr>
          <w:sz w:val="28"/>
          <w:szCs w:val="28"/>
        </w:rPr>
        <w:t>Благоустройство дворовых территорий многоквартирных домов Саргатского городского поселения</w:t>
      </w:r>
      <w:r>
        <w:rPr>
          <w:bCs/>
          <w:color w:val="000000"/>
          <w:sz w:val="28"/>
          <w:szCs w:val="28"/>
        </w:rPr>
        <w:t>»</w:t>
      </w:r>
    </w:p>
    <w:p w:rsidR="00A94EAF" w:rsidRDefault="00A94EAF">
      <w:pPr>
        <w:jc w:val="both"/>
        <w:rPr>
          <w:sz w:val="28"/>
          <w:szCs w:val="28"/>
        </w:rPr>
      </w:pPr>
    </w:p>
    <w:p w:rsidR="00A94EAF" w:rsidRDefault="00BA5EDE">
      <w:pPr>
        <w:jc w:val="center"/>
        <w:rPr>
          <w:sz w:val="28"/>
          <w:szCs w:val="28"/>
        </w:rPr>
      </w:pPr>
      <w:r>
        <w:rPr>
          <w:sz w:val="28"/>
          <w:szCs w:val="28"/>
        </w:rPr>
        <w:t>Раздел 1. Паспорт подпрограммы  «Благоустройство дворовых территорий многоквартирных домов Саргатского городского поселения» муниципальной программы Саргатского городского поселения Саргатского муниципального района Омской области «Формирование комфортной городской среды»</w:t>
      </w:r>
    </w:p>
    <w:p w:rsidR="00A94EAF" w:rsidRDefault="00A94EAF">
      <w:pPr>
        <w:pStyle w:val="ConsPlusNormal"/>
        <w:jc w:val="center"/>
        <w:outlineLvl w:val="1"/>
        <w:rPr>
          <w:rFonts w:ascii="Times New Roman" w:hAnsi="Times New Roman" w:cs="Times New Roman"/>
          <w:b/>
          <w:sz w:val="28"/>
          <w:szCs w:val="28"/>
        </w:rPr>
      </w:pPr>
    </w:p>
    <w:p w:rsidR="00A94EAF" w:rsidRDefault="00A94EAF">
      <w:pPr>
        <w:pStyle w:val="ConsPlusNormal"/>
        <w:jc w:val="center"/>
        <w:outlineLvl w:val="1"/>
        <w:rPr>
          <w:rFonts w:ascii="Times New Roman" w:hAnsi="Times New Roman" w:cs="Times New Roman"/>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5385"/>
      </w:tblGrid>
      <w:tr w:rsidR="00A94EAF" w:rsidRPr="00C517A8">
        <w:trPr>
          <w:cantSplit/>
        </w:trPr>
        <w:tc>
          <w:tcPr>
            <w:tcW w:w="4788" w:type="dxa"/>
            <w:vAlign w:val="center"/>
          </w:tcPr>
          <w:p w:rsidR="00A94EAF" w:rsidRPr="00C517A8" w:rsidRDefault="00BA5EDE">
            <w:pPr>
              <w:jc w:val="both"/>
            </w:pPr>
            <w:r w:rsidRPr="00C517A8">
              <w:t>Наименование муниципальной программы Саргатского городского поселения Саргатского муниципального района Омской области (далее – муниципальная программа)</w:t>
            </w:r>
          </w:p>
        </w:tc>
        <w:tc>
          <w:tcPr>
            <w:tcW w:w="5385" w:type="dxa"/>
          </w:tcPr>
          <w:p w:rsidR="00A94EAF" w:rsidRPr="00C517A8" w:rsidRDefault="00BA5EDE">
            <w:pPr>
              <w:jc w:val="both"/>
            </w:pPr>
            <w:r w:rsidRPr="00C517A8">
              <w:t>«Формирование комфортной городской среды» (далее – муниципальная программа)</w:t>
            </w:r>
          </w:p>
        </w:tc>
      </w:tr>
      <w:tr w:rsidR="00A94EAF" w:rsidRPr="00C517A8">
        <w:trPr>
          <w:cantSplit/>
        </w:trPr>
        <w:tc>
          <w:tcPr>
            <w:tcW w:w="4788" w:type="dxa"/>
          </w:tcPr>
          <w:p w:rsidR="00A94EAF" w:rsidRPr="00C517A8" w:rsidRDefault="00BA5EDE">
            <w:pPr>
              <w:jc w:val="both"/>
            </w:pPr>
            <w:r w:rsidRPr="00C517A8">
              <w:t>Наименование подпрограммы муниципальной программы Саргатского городского поселения Саргатского муниципального района Омской области (далее – подпрограмма)</w:t>
            </w:r>
          </w:p>
        </w:tc>
        <w:tc>
          <w:tcPr>
            <w:tcW w:w="5385" w:type="dxa"/>
          </w:tcPr>
          <w:p w:rsidR="00A94EAF" w:rsidRPr="00C517A8" w:rsidRDefault="00BA5EDE">
            <w:pPr>
              <w:jc w:val="both"/>
            </w:pPr>
            <w:r w:rsidRPr="00C517A8">
              <w:t>«Благоустройство дворовых территорий многоквартирных домов Саргатского городского поселения» (далее – подпрограмма)</w:t>
            </w:r>
          </w:p>
        </w:tc>
      </w:tr>
      <w:tr w:rsidR="00A94EAF" w:rsidRPr="00C517A8">
        <w:trPr>
          <w:cantSplit/>
        </w:trPr>
        <w:tc>
          <w:tcPr>
            <w:tcW w:w="4788" w:type="dxa"/>
          </w:tcPr>
          <w:p w:rsidR="00A94EAF" w:rsidRPr="00C517A8" w:rsidRDefault="00BA5EDE">
            <w:pPr>
              <w:jc w:val="both"/>
            </w:pPr>
            <w:r w:rsidRPr="00C517A8">
              <w:t>Наименование исполнительно-распорядительного органа Саргатского городского поселения Саргатского муниципального района Омской области, являющегося соисполнителем муниципальной программы</w:t>
            </w:r>
          </w:p>
        </w:tc>
        <w:tc>
          <w:tcPr>
            <w:tcW w:w="5385" w:type="dxa"/>
          </w:tcPr>
          <w:p w:rsidR="00A94EAF" w:rsidRPr="00C517A8" w:rsidRDefault="00BA5EDE">
            <w:pPr>
              <w:jc w:val="both"/>
            </w:pPr>
            <w:r w:rsidRPr="00C517A8">
              <w:t>Администрация Саргатского городского поселения Саргатского муниципального района Омской области</w:t>
            </w:r>
          </w:p>
        </w:tc>
      </w:tr>
      <w:tr w:rsidR="00A94EAF" w:rsidRPr="00C517A8">
        <w:trPr>
          <w:cantSplit/>
        </w:trPr>
        <w:tc>
          <w:tcPr>
            <w:tcW w:w="4788" w:type="dxa"/>
          </w:tcPr>
          <w:p w:rsidR="00A94EAF" w:rsidRPr="00C517A8" w:rsidRDefault="00BA5EDE">
            <w:pPr>
              <w:jc w:val="both"/>
            </w:pPr>
            <w:r w:rsidRPr="00C517A8">
              <w:t xml:space="preserve">Наименование исполнительно-распорядительного органа Саргатского городского поселения Саргатского муниципального района Омской области, являющегося исполнителем основного мероприятия </w:t>
            </w:r>
          </w:p>
        </w:tc>
        <w:tc>
          <w:tcPr>
            <w:tcW w:w="5385" w:type="dxa"/>
          </w:tcPr>
          <w:p w:rsidR="00A94EAF" w:rsidRPr="00C517A8" w:rsidRDefault="00BA5EDE">
            <w:pPr>
              <w:jc w:val="both"/>
            </w:pPr>
            <w:r w:rsidRPr="00C517A8">
              <w:t>Администрация Саргатского городского поселения Саргатского муниципального района Омской области</w:t>
            </w:r>
          </w:p>
        </w:tc>
      </w:tr>
      <w:tr w:rsidR="00A94EAF" w:rsidRPr="00C517A8">
        <w:trPr>
          <w:cantSplit/>
        </w:trPr>
        <w:tc>
          <w:tcPr>
            <w:tcW w:w="4788" w:type="dxa"/>
          </w:tcPr>
          <w:p w:rsidR="00A94EAF" w:rsidRPr="00C517A8" w:rsidRDefault="00BA5EDE">
            <w:pPr>
              <w:jc w:val="both"/>
            </w:pPr>
            <w:r w:rsidRPr="00C517A8">
              <w:t>Наименование исполнительно-распорядительного органа Саргатского городского поселения Саргатского муниципального района Омской области, являющегося исполнителем мероприятия</w:t>
            </w:r>
          </w:p>
        </w:tc>
        <w:tc>
          <w:tcPr>
            <w:tcW w:w="5385" w:type="dxa"/>
          </w:tcPr>
          <w:p w:rsidR="00A94EAF" w:rsidRPr="00C517A8" w:rsidRDefault="00BA5EDE">
            <w:pPr>
              <w:jc w:val="both"/>
            </w:pPr>
            <w:r w:rsidRPr="00C517A8">
              <w:t>Администрация Саргатского городского поселения Саргатского муниципального района Омской области</w:t>
            </w:r>
          </w:p>
        </w:tc>
      </w:tr>
      <w:tr w:rsidR="00A94EAF" w:rsidRPr="00C517A8">
        <w:tc>
          <w:tcPr>
            <w:tcW w:w="4788" w:type="dxa"/>
          </w:tcPr>
          <w:p w:rsidR="00A94EAF" w:rsidRPr="00C517A8" w:rsidRDefault="00BA5EDE">
            <w:pPr>
              <w:jc w:val="both"/>
            </w:pPr>
            <w:r w:rsidRPr="00C517A8">
              <w:t xml:space="preserve">Сроки реализации подпрограммы </w:t>
            </w:r>
          </w:p>
        </w:tc>
        <w:tc>
          <w:tcPr>
            <w:tcW w:w="5385" w:type="dxa"/>
          </w:tcPr>
          <w:p w:rsidR="00A94EAF" w:rsidRPr="00C517A8" w:rsidRDefault="00BA5EDE" w:rsidP="00243B75">
            <w:pPr>
              <w:jc w:val="both"/>
            </w:pPr>
            <w:r w:rsidRPr="00C517A8">
              <w:t>202</w:t>
            </w:r>
            <w:r w:rsidR="00243B75">
              <w:t>1</w:t>
            </w:r>
            <w:r w:rsidRPr="00C517A8">
              <w:t xml:space="preserve"> - 202</w:t>
            </w:r>
            <w:r w:rsidR="00243B75">
              <w:t>7</w:t>
            </w:r>
            <w:r w:rsidRPr="00C517A8">
              <w:t xml:space="preserve"> годы. Отдельные этапы реализации подпрограммы не выделяются</w:t>
            </w:r>
          </w:p>
        </w:tc>
      </w:tr>
      <w:tr w:rsidR="00A94EAF" w:rsidRPr="00C517A8">
        <w:trPr>
          <w:trHeight w:val="401"/>
        </w:trPr>
        <w:tc>
          <w:tcPr>
            <w:tcW w:w="4788" w:type="dxa"/>
          </w:tcPr>
          <w:p w:rsidR="00A94EAF" w:rsidRPr="00C517A8" w:rsidRDefault="00BA5EDE">
            <w:pPr>
              <w:jc w:val="both"/>
            </w:pPr>
            <w:r w:rsidRPr="00C517A8">
              <w:t xml:space="preserve">Цель подпрограммы </w:t>
            </w:r>
          </w:p>
        </w:tc>
        <w:tc>
          <w:tcPr>
            <w:tcW w:w="5385" w:type="dxa"/>
          </w:tcPr>
          <w:p w:rsidR="00A94EAF" w:rsidRPr="00C517A8" w:rsidRDefault="00BA5EDE">
            <w:pPr>
              <w:jc w:val="both"/>
            </w:pPr>
            <w:r w:rsidRPr="00C517A8">
              <w:t>Создание условий для системного повышения качества и комфорта городской среды путем реализации мероприятий по благоустройству дворовых территорий многоквартирных домов Саргатского городского поселения</w:t>
            </w:r>
          </w:p>
        </w:tc>
      </w:tr>
      <w:tr w:rsidR="00A94EAF" w:rsidRPr="00C517A8">
        <w:trPr>
          <w:trHeight w:val="328"/>
        </w:trPr>
        <w:tc>
          <w:tcPr>
            <w:tcW w:w="4788" w:type="dxa"/>
          </w:tcPr>
          <w:p w:rsidR="00A94EAF" w:rsidRPr="00C517A8" w:rsidRDefault="00BA5EDE">
            <w:pPr>
              <w:jc w:val="both"/>
            </w:pPr>
            <w:r w:rsidRPr="00C517A8">
              <w:lastRenderedPageBreak/>
              <w:t xml:space="preserve">Задача подпрограммы </w:t>
            </w:r>
          </w:p>
        </w:tc>
        <w:tc>
          <w:tcPr>
            <w:tcW w:w="5385" w:type="dxa"/>
          </w:tcPr>
          <w:p w:rsidR="00A94EAF" w:rsidRPr="00C517A8" w:rsidRDefault="00BA5EDE">
            <w:pPr>
              <w:jc w:val="both"/>
              <w:rPr>
                <w:rStyle w:val="FontStyle79"/>
                <w:sz w:val="24"/>
                <w:szCs w:val="24"/>
              </w:rPr>
            </w:pPr>
            <w:r w:rsidRPr="00C517A8">
              <w:rPr>
                <w:rStyle w:val="FontStyle79"/>
                <w:sz w:val="24"/>
                <w:szCs w:val="24"/>
              </w:rPr>
              <w:t xml:space="preserve">Повышение </w:t>
            </w:r>
            <w:proofErr w:type="gramStart"/>
            <w:r w:rsidRPr="00C517A8">
              <w:rPr>
                <w:rStyle w:val="FontStyle79"/>
                <w:sz w:val="24"/>
                <w:szCs w:val="24"/>
              </w:rPr>
              <w:t xml:space="preserve">уровня благоустройства дворовых территорий многоквартирных домов </w:t>
            </w:r>
            <w:r w:rsidRPr="00C517A8">
              <w:t>Саргатского городского поселения</w:t>
            </w:r>
            <w:proofErr w:type="gramEnd"/>
          </w:p>
        </w:tc>
      </w:tr>
      <w:tr w:rsidR="00A94EAF" w:rsidRPr="00C517A8">
        <w:trPr>
          <w:trHeight w:val="647"/>
        </w:trPr>
        <w:tc>
          <w:tcPr>
            <w:tcW w:w="4788" w:type="dxa"/>
          </w:tcPr>
          <w:p w:rsidR="00A94EAF" w:rsidRPr="00C517A8" w:rsidRDefault="00BA5EDE">
            <w:pPr>
              <w:jc w:val="both"/>
            </w:pPr>
            <w:r w:rsidRPr="00C517A8">
              <w:t xml:space="preserve">Перечень основных мероприятий </w:t>
            </w:r>
          </w:p>
        </w:tc>
        <w:tc>
          <w:tcPr>
            <w:tcW w:w="5385" w:type="dxa"/>
          </w:tcPr>
          <w:p w:rsidR="00A94EAF" w:rsidRPr="00C517A8" w:rsidRDefault="00BA5EDE">
            <w:pPr>
              <w:jc w:val="both"/>
              <w:rPr>
                <w:rStyle w:val="FontStyle79"/>
                <w:sz w:val="24"/>
                <w:szCs w:val="24"/>
              </w:rPr>
            </w:pPr>
            <w:r w:rsidRPr="00C517A8">
              <w:t xml:space="preserve">Формирование современной городской среды, в том числе благоустройство </w:t>
            </w:r>
            <w:r w:rsidRPr="00C517A8">
              <w:rPr>
                <w:rStyle w:val="FontStyle79"/>
                <w:sz w:val="24"/>
                <w:szCs w:val="24"/>
              </w:rPr>
              <w:t xml:space="preserve">дворовых территорий многоквартирных домов </w:t>
            </w:r>
            <w:r w:rsidRPr="00C517A8">
              <w:t>Саргатского городского поселения</w:t>
            </w:r>
          </w:p>
        </w:tc>
      </w:tr>
      <w:tr w:rsidR="00A94EAF" w:rsidRPr="00C517A8">
        <w:trPr>
          <w:trHeight w:val="701"/>
        </w:trPr>
        <w:tc>
          <w:tcPr>
            <w:tcW w:w="4788" w:type="dxa"/>
          </w:tcPr>
          <w:p w:rsidR="00A94EAF" w:rsidRPr="00C517A8" w:rsidRDefault="00BA5EDE">
            <w:pPr>
              <w:jc w:val="both"/>
            </w:pPr>
            <w:r w:rsidRPr="00C517A8">
              <w:t xml:space="preserve">Объемы и источники финансирования подпрограммы в целом и по годам ее реализации </w:t>
            </w:r>
          </w:p>
        </w:tc>
        <w:tc>
          <w:tcPr>
            <w:tcW w:w="5385" w:type="dxa"/>
          </w:tcPr>
          <w:p w:rsidR="00A94EAF" w:rsidRPr="00C517A8" w:rsidRDefault="00BA5EDE">
            <w:pPr>
              <w:jc w:val="both"/>
            </w:pPr>
            <w:r w:rsidRPr="00C517A8">
              <w:t xml:space="preserve">Общий объем финансирования подпрограммы составляет </w:t>
            </w:r>
            <w:r w:rsidR="002D48F1" w:rsidRPr="00C517A8">
              <w:t>1</w:t>
            </w:r>
            <w:r w:rsidR="00B91A67" w:rsidRPr="00C517A8">
              <w:t> </w:t>
            </w:r>
            <w:r w:rsidR="002D48F1" w:rsidRPr="00C517A8">
              <w:t>578</w:t>
            </w:r>
            <w:r w:rsidR="00B91A67" w:rsidRPr="00C517A8">
              <w:t xml:space="preserve"> </w:t>
            </w:r>
            <w:r w:rsidR="002D48F1" w:rsidRPr="00C517A8">
              <w:t>421,06</w:t>
            </w:r>
            <w:r w:rsidRPr="00C517A8">
              <w:t xml:space="preserve"> руб., в том числе по годам: </w:t>
            </w:r>
          </w:p>
          <w:p w:rsidR="00A94EAF" w:rsidRPr="00C517A8" w:rsidRDefault="00BA5EDE">
            <w:pPr>
              <w:jc w:val="both"/>
            </w:pPr>
            <w:r w:rsidRPr="00C517A8">
              <w:t>- в 202</w:t>
            </w:r>
            <w:r w:rsidR="00243B75">
              <w:t>1</w:t>
            </w:r>
            <w:r w:rsidRPr="00C517A8">
              <w:t xml:space="preserve"> году –</w:t>
            </w:r>
            <w:r w:rsidR="009134E1" w:rsidRPr="00C517A8">
              <w:t xml:space="preserve">              </w:t>
            </w:r>
            <w:r w:rsidRPr="00C517A8">
              <w:t xml:space="preserve"> 0,00 руб.;</w:t>
            </w:r>
          </w:p>
          <w:p w:rsidR="00A94EAF" w:rsidRPr="00C517A8" w:rsidRDefault="00BA5EDE">
            <w:pPr>
              <w:jc w:val="both"/>
            </w:pPr>
            <w:r w:rsidRPr="00C517A8">
              <w:t>- в 202</w:t>
            </w:r>
            <w:r w:rsidR="00243B75">
              <w:t>2</w:t>
            </w:r>
            <w:r w:rsidRPr="00C517A8">
              <w:t xml:space="preserve"> году –</w:t>
            </w:r>
            <w:r w:rsidR="009134E1" w:rsidRPr="00C517A8">
              <w:t xml:space="preserve">              </w:t>
            </w:r>
            <w:r w:rsidRPr="00C517A8">
              <w:t xml:space="preserve"> 0,00 руб.;</w:t>
            </w:r>
          </w:p>
          <w:p w:rsidR="00A94EAF" w:rsidRPr="00C517A8" w:rsidRDefault="00BA5EDE">
            <w:pPr>
              <w:jc w:val="both"/>
            </w:pPr>
            <w:r w:rsidRPr="00C517A8">
              <w:t>- в 202</w:t>
            </w:r>
            <w:r w:rsidR="00243B75">
              <w:t>3</w:t>
            </w:r>
            <w:r w:rsidRPr="00C517A8">
              <w:t xml:space="preserve"> году – </w:t>
            </w:r>
            <w:r w:rsidR="00243B75" w:rsidRPr="00C517A8">
              <w:t xml:space="preserve">1 368 421,06 </w:t>
            </w:r>
            <w:r w:rsidRPr="00C517A8">
              <w:t>руб.;</w:t>
            </w:r>
          </w:p>
          <w:p w:rsidR="00A94EAF" w:rsidRPr="00C517A8" w:rsidRDefault="00BA5EDE">
            <w:pPr>
              <w:jc w:val="both"/>
            </w:pPr>
            <w:r w:rsidRPr="00C517A8">
              <w:t>- в 202</w:t>
            </w:r>
            <w:r w:rsidR="00243B75">
              <w:t>4</w:t>
            </w:r>
            <w:r w:rsidRPr="00C517A8">
              <w:t xml:space="preserve"> году – </w:t>
            </w:r>
            <w:r w:rsidR="00243B75">
              <w:t xml:space="preserve">              0,00</w:t>
            </w:r>
            <w:r w:rsidRPr="00C517A8">
              <w:t xml:space="preserve"> руб.;</w:t>
            </w:r>
          </w:p>
          <w:p w:rsidR="00A94EAF" w:rsidRPr="00C517A8" w:rsidRDefault="00BA5EDE">
            <w:pPr>
              <w:jc w:val="both"/>
            </w:pPr>
            <w:r w:rsidRPr="00C517A8">
              <w:t>- в 202</w:t>
            </w:r>
            <w:r w:rsidR="00243B75">
              <w:t>5</w:t>
            </w:r>
            <w:r w:rsidRPr="00C517A8">
              <w:t xml:space="preserve"> году – </w:t>
            </w:r>
            <w:r w:rsidR="009134E1" w:rsidRPr="00C517A8">
              <w:t xml:space="preserve">     </w:t>
            </w:r>
            <w:r w:rsidR="002D48F1" w:rsidRPr="00C517A8">
              <w:t>70</w:t>
            </w:r>
            <w:r w:rsidR="00B91A67" w:rsidRPr="00C517A8">
              <w:t xml:space="preserve"> </w:t>
            </w:r>
            <w:r w:rsidR="002D48F1" w:rsidRPr="00C517A8">
              <w:t>000</w:t>
            </w:r>
            <w:r w:rsidRPr="00C517A8">
              <w:t>,00 руб.;</w:t>
            </w:r>
          </w:p>
          <w:p w:rsidR="00A94EAF" w:rsidRPr="00C517A8" w:rsidRDefault="00BA5EDE">
            <w:pPr>
              <w:jc w:val="both"/>
            </w:pPr>
            <w:r w:rsidRPr="00C517A8">
              <w:t>- в 202</w:t>
            </w:r>
            <w:r w:rsidR="00243B75">
              <w:t>6</w:t>
            </w:r>
            <w:r w:rsidRPr="00C517A8">
              <w:t xml:space="preserve"> году – </w:t>
            </w:r>
            <w:r w:rsidR="009134E1" w:rsidRPr="00C517A8">
              <w:t xml:space="preserve">     </w:t>
            </w:r>
            <w:r w:rsidR="002D48F1" w:rsidRPr="00C517A8">
              <w:t>70</w:t>
            </w:r>
            <w:r w:rsidR="00B91A67" w:rsidRPr="00C517A8">
              <w:t xml:space="preserve"> </w:t>
            </w:r>
            <w:r w:rsidR="002D48F1" w:rsidRPr="00C517A8">
              <w:t>000</w:t>
            </w:r>
            <w:r w:rsidRPr="00C517A8">
              <w:t>,00 руб.;</w:t>
            </w:r>
          </w:p>
          <w:p w:rsidR="00A94EAF" w:rsidRPr="00C517A8" w:rsidRDefault="00BA5EDE" w:rsidP="00243B75">
            <w:pPr>
              <w:jc w:val="both"/>
            </w:pPr>
            <w:r w:rsidRPr="00C517A8">
              <w:t>- в 202</w:t>
            </w:r>
            <w:r w:rsidR="00243B75">
              <w:t>7</w:t>
            </w:r>
            <w:r w:rsidRPr="00C517A8">
              <w:t xml:space="preserve"> году – </w:t>
            </w:r>
            <w:r w:rsidR="009134E1" w:rsidRPr="00C517A8">
              <w:t xml:space="preserve">     </w:t>
            </w:r>
            <w:r w:rsidR="002D48F1" w:rsidRPr="00C517A8">
              <w:t>70</w:t>
            </w:r>
            <w:r w:rsidR="00B91A67" w:rsidRPr="00C517A8">
              <w:t xml:space="preserve"> </w:t>
            </w:r>
            <w:r w:rsidR="002D48F1" w:rsidRPr="00C517A8">
              <w:t>000</w:t>
            </w:r>
            <w:r w:rsidRPr="00C517A8">
              <w:t>,00 руб.</w:t>
            </w:r>
          </w:p>
        </w:tc>
      </w:tr>
      <w:tr w:rsidR="00A94EAF" w:rsidRPr="00C517A8">
        <w:trPr>
          <w:trHeight w:val="416"/>
        </w:trPr>
        <w:tc>
          <w:tcPr>
            <w:tcW w:w="4788" w:type="dxa"/>
          </w:tcPr>
          <w:p w:rsidR="00A94EAF" w:rsidRPr="00C517A8" w:rsidRDefault="00BA5EDE">
            <w:pPr>
              <w:jc w:val="both"/>
            </w:pPr>
            <w:r w:rsidRPr="00C517A8">
              <w:t xml:space="preserve">Ожидаемые результаты реализации подпрограммы (по годам и по итогам реализации) </w:t>
            </w:r>
          </w:p>
        </w:tc>
        <w:tc>
          <w:tcPr>
            <w:tcW w:w="5385" w:type="dxa"/>
          </w:tcPr>
          <w:p w:rsidR="00A94EAF" w:rsidRPr="00C517A8" w:rsidRDefault="00BA5EDE">
            <w:pPr>
              <w:pStyle w:val="Style16"/>
              <w:widowControl/>
              <w:tabs>
                <w:tab w:val="left" w:pos="163"/>
              </w:tabs>
              <w:spacing w:line="322" w:lineRule="exact"/>
              <w:ind w:right="14"/>
              <w:jc w:val="both"/>
            </w:pPr>
            <w:r w:rsidRPr="00C517A8">
              <w:t xml:space="preserve">Реализация подпрограммы позволит увеличить долю благоустроенных </w:t>
            </w:r>
            <w:r w:rsidRPr="00C517A8">
              <w:rPr>
                <w:rStyle w:val="FontStyle79"/>
                <w:sz w:val="24"/>
                <w:szCs w:val="24"/>
              </w:rPr>
              <w:t>дворовых территорий</w:t>
            </w:r>
            <w:r w:rsidRPr="00C517A8">
              <w:t xml:space="preserve"> </w:t>
            </w:r>
            <w:r w:rsidRPr="00C517A8">
              <w:rPr>
                <w:rStyle w:val="FontStyle79"/>
                <w:sz w:val="24"/>
                <w:szCs w:val="24"/>
              </w:rPr>
              <w:t xml:space="preserve">многоквартирных домов </w:t>
            </w:r>
            <w:r w:rsidRPr="00C517A8">
              <w:t>Саргатского городского поселения на 1,5 процента</w:t>
            </w:r>
          </w:p>
        </w:tc>
      </w:tr>
    </w:tbl>
    <w:p w:rsidR="00A94EAF" w:rsidRDefault="00A94EAF">
      <w:pPr>
        <w:jc w:val="center"/>
        <w:rPr>
          <w:sz w:val="28"/>
          <w:szCs w:val="28"/>
        </w:rPr>
      </w:pPr>
    </w:p>
    <w:p w:rsidR="00A94EAF" w:rsidRDefault="00BA5EDE">
      <w:pPr>
        <w:jc w:val="center"/>
        <w:rPr>
          <w:sz w:val="28"/>
          <w:szCs w:val="28"/>
        </w:rPr>
      </w:pPr>
      <w:r>
        <w:rPr>
          <w:sz w:val="28"/>
          <w:szCs w:val="28"/>
        </w:rPr>
        <w:t>Раздел 2. Сфера социально-экономического развития Саргатского городского поселения Саргатского муниципального района Омской области, в рамках</w:t>
      </w:r>
    </w:p>
    <w:p w:rsidR="00A94EAF" w:rsidRDefault="00BA5EDE">
      <w:pPr>
        <w:jc w:val="center"/>
        <w:rPr>
          <w:sz w:val="28"/>
          <w:szCs w:val="28"/>
        </w:rPr>
      </w:pPr>
      <w:r>
        <w:rPr>
          <w:sz w:val="28"/>
          <w:szCs w:val="28"/>
        </w:rPr>
        <w:t>которой предполагается реализация подпрограммы, основные проблемы,</w:t>
      </w:r>
    </w:p>
    <w:p w:rsidR="00A94EAF" w:rsidRDefault="00BA5EDE">
      <w:pPr>
        <w:pStyle w:val="ConsPlusNormal"/>
        <w:jc w:val="center"/>
        <w:rPr>
          <w:rFonts w:ascii="Times New Roman" w:hAnsi="Times New Roman" w:cs="Times New Roman"/>
          <w:sz w:val="28"/>
          <w:szCs w:val="28"/>
        </w:rPr>
      </w:pPr>
      <w:r>
        <w:rPr>
          <w:rFonts w:ascii="Times New Roman" w:hAnsi="Times New Roman" w:cs="Times New Roman"/>
          <w:sz w:val="28"/>
          <w:szCs w:val="28"/>
        </w:rPr>
        <w:t>оценка причин их возникновения и прогноз ее развития</w:t>
      </w:r>
    </w:p>
    <w:p w:rsidR="00A94EAF" w:rsidRDefault="00A94EAF">
      <w:pPr>
        <w:pStyle w:val="ConsPlusNormal"/>
        <w:ind w:firstLine="851"/>
        <w:jc w:val="both"/>
        <w:rPr>
          <w:rFonts w:ascii="Times New Roman" w:hAnsi="Times New Roman" w:cs="Times New Roman"/>
          <w:sz w:val="28"/>
          <w:szCs w:val="28"/>
        </w:rPr>
      </w:pPr>
    </w:p>
    <w:p w:rsidR="00A94EAF" w:rsidRDefault="00BA5EDE">
      <w:pPr>
        <w:ind w:firstLine="567"/>
        <w:jc w:val="both"/>
        <w:rPr>
          <w:sz w:val="28"/>
          <w:szCs w:val="28"/>
        </w:rPr>
      </w:pPr>
      <w:bookmarkStart w:id="21" w:name="sub_13001"/>
      <w:r>
        <w:rPr>
          <w:sz w:val="28"/>
          <w:szCs w:val="28"/>
        </w:rPr>
        <w:t xml:space="preserve">Качество жизни населения Саргатского городского поселения должно </w:t>
      </w:r>
      <w:proofErr w:type="gramStart"/>
      <w:r>
        <w:rPr>
          <w:sz w:val="28"/>
          <w:szCs w:val="28"/>
        </w:rPr>
        <w:t>характеризоваться</w:t>
      </w:r>
      <w:proofErr w:type="gramEnd"/>
      <w:r>
        <w:rPr>
          <w:sz w:val="28"/>
          <w:szCs w:val="28"/>
        </w:rPr>
        <w:t xml:space="preserve"> в том числе уровнем благоустройства, созданием безопасных и комфортных условий для проживания населения.</w:t>
      </w:r>
    </w:p>
    <w:bookmarkEnd w:id="21"/>
    <w:p w:rsidR="00A94EAF" w:rsidRPr="00A93F0E" w:rsidRDefault="00BA5EDE">
      <w:pPr>
        <w:ind w:firstLine="567"/>
        <w:jc w:val="both"/>
        <w:rPr>
          <w:sz w:val="28"/>
          <w:szCs w:val="28"/>
        </w:rPr>
      </w:pPr>
      <w:r>
        <w:rPr>
          <w:sz w:val="28"/>
          <w:szCs w:val="28"/>
        </w:rPr>
        <w:t xml:space="preserve">Состояние дворовых территорий многоквартирных домов Саргатского городского поселения (далее - дворовая территория) является еще одной важной проблемой, требующей незамедлительного решения. Так, на сегодняшний день уровень благоустройства дворовых территорий составляет 79,1 процента по </w:t>
      </w:r>
      <w:r w:rsidRPr="00A93F0E">
        <w:rPr>
          <w:sz w:val="28"/>
          <w:szCs w:val="28"/>
        </w:rPr>
        <w:t>отношению к общему числу дворовых территорий.</w:t>
      </w:r>
    </w:p>
    <w:p w:rsidR="00A94EAF" w:rsidRDefault="00BA5EDE">
      <w:pPr>
        <w:ind w:firstLine="567"/>
        <w:jc w:val="both"/>
        <w:rPr>
          <w:sz w:val="28"/>
          <w:szCs w:val="28"/>
        </w:rPr>
      </w:pPr>
      <w:r w:rsidRPr="00A93F0E">
        <w:rPr>
          <w:sz w:val="28"/>
          <w:szCs w:val="28"/>
        </w:rPr>
        <w:t>За период с января 2018 года по январь 202</w:t>
      </w:r>
      <w:r w:rsidR="00C3366D">
        <w:rPr>
          <w:sz w:val="28"/>
          <w:szCs w:val="28"/>
        </w:rPr>
        <w:t>5</w:t>
      </w:r>
      <w:r w:rsidRPr="00A93F0E">
        <w:rPr>
          <w:sz w:val="28"/>
          <w:szCs w:val="28"/>
        </w:rPr>
        <w:t> год прирост количества благоустроенных дворовых территорий составил 9 единиц.</w:t>
      </w:r>
      <w:r>
        <w:rPr>
          <w:sz w:val="28"/>
          <w:szCs w:val="28"/>
        </w:rPr>
        <w:t xml:space="preserve"> </w:t>
      </w:r>
      <w:bookmarkStart w:id="22" w:name="sub_13002"/>
    </w:p>
    <w:p w:rsidR="00A94EAF" w:rsidRDefault="00BA5EDE">
      <w:pPr>
        <w:ind w:firstLine="567"/>
        <w:jc w:val="both"/>
        <w:rPr>
          <w:sz w:val="28"/>
          <w:szCs w:val="28"/>
        </w:rPr>
      </w:pPr>
      <w:r>
        <w:rPr>
          <w:sz w:val="28"/>
          <w:szCs w:val="28"/>
        </w:rPr>
        <w:t>В настоящее время на многих дворовых территориях имеется ряд недостатков: отсутствуют скамейки, урны, детские игровые площадки, бордюры и дорожное покрытие разрушено, утрачен внешний облик газонов.</w:t>
      </w:r>
    </w:p>
    <w:bookmarkEnd w:id="22"/>
    <w:p w:rsidR="00A94EAF" w:rsidRDefault="00BA5EDE">
      <w:pPr>
        <w:ind w:firstLine="567"/>
        <w:jc w:val="both"/>
        <w:rPr>
          <w:sz w:val="28"/>
          <w:szCs w:val="28"/>
        </w:rPr>
      </w:pPr>
      <w:r>
        <w:rPr>
          <w:sz w:val="28"/>
          <w:szCs w:val="28"/>
        </w:rPr>
        <w:t>Существуют территории, требующие комплексного благоустройства, включающего в себя ремонт и замену детского оборудования, установку элементов малых архитектурных форм, устройство пешеходных дорожек, реконструкцию элементов озеленения (газоны, клумбы).</w:t>
      </w:r>
    </w:p>
    <w:p w:rsidR="00A94EAF" w:rsidRDefault="00BA5EDE">
      <w:pPr>
        <w:ind w:firstLine="567"/>
        <w:jc w:val="both"/>
        <w:rPr>
          <w:sz w:val="28"/>
          <w:szCs w:val="28"/>
        </w:rPr>
      </w:pPr>
      <w:r>
        <w:rPr>
          <w:sz w:val="28"/>
          <w:szCs w:val="28"/>
        </w:rPr>
        <w:t>Во многих дворах отмечается недостаточное количество стоянок для личного транспорта, в других они отсутствуют. Это приводит к самовольному хаотичному размещению автомобильного транспорта на газонах.</w:t>
      </w:r>
    </w:p>
    <w:p w:rsidR="00A94EAF" w:rsidRDefault="00BA5EDE">
      <w:pPr>
        <w:ind w:firstLine="567"/>
        <w:jc w:val="both"/>
        <w:rPr>
          <w:sz w:val="28"/>
          <w:szCs w:val="28"/>
        </w:rPr>
      </w:pPr>
      <w:bookmarkStart w:id="23" w:name="sub_13003"/>
      <w:r>
        <w:rPr>
          <w:sz w:val="28"/>
          <w:szCs w:val="28"/>
        </w:rPr>
        <w:lastRenderedPageBreak/>
        <w:t xml:space="preserve">Дворовые территории и проезды к ним являются важнейшей составной частью транспортной системы, от транспортно-эксплуатационного </w:t>
      </w:r>
      <w:proofErr w:type="gramStart"/>
      <w:r>
        <w:rPr>
          <w:sz w:val="28"/>
          <w:szCs w:val="28"/>
        </w:rPr>
        <w:t>состояния</w:t>
      </w:r>
      <w:proofErr w:type="gramEnd"/>
      <w:r>
        <w:rPr>
          <w:sz w:val="28"/>
          <w:szCs w:val="28"/>
        </w:rPr>
        <w:t xml:space="preserve"> которых во многом зависит качество жизни населения.</w:t>
      </w:r>
    </w:p>
    <w:bookmarkEnd w:id="23"/>
    <w:p w:rsidR="00A94EAF" w:rsidRDefault="00BA5EDE">
      <w:pPr>
        <w:ind w:firstLine="567"/>
        <w:jc w:val="both"/>
        <w:rPr>
          <w:sz w:val="28"/>
          <w:szCs w:val="28"/>
        </w:rPr>
      </w:pPr>
      <w:r>
        <w:rPr>
          <w:sz w:val="28"/>
          <w:szCs w:val="28"/>
        </w:rPr>
        <w:t>Без благоустройства дворов благоустройство города не может носить комплексный характер и эффективно влиять на повышение качества жизни населения.</w:t>
      </w:r>
    </w:p>
    <w:p w:rsidR="00A94EAF" w:rsidRDefault="00BA5EDE">
      <w:pPr>
        <w:ind w:firstLine="567"/>
        <w:jc w:val="both"/>
        <w:rPr>
          <w:sz w:val="28"/>
          <w:szCs w:val="28"/>
        </w:rPr>
      </w:pPr>
      <w:bookmarkStart w:id="24" w:name="sub_13004"/>
      <w:proofErr w:type="gramStart"/>
      <w:r>
        <w:rPr>
          <w:sz w:val="28"/>
          <w:szCs w:val="28"/>
        </w:rPr>
        <w:t>Привлечение средств федерального и областного бюджетов на реализацию подпрограммы позволит улучшить физическое состояние дворовых территорий и увеличить количество дворовых территорий, на которых будут выполнены работы исходя из минимального перечня видов работ по ремонту дворовых территорий, благоустройству дворовых территорий, включающего ремонт дворовых проездов, обеспечение освещения дворовых территорий, установку скамеек, урн (далее - минимальный перечень видов работ).</w:t>
      </w:r>
      <w:proofErr w:type="gramEnd"/>
    </w:p>
    <w:p w:rsidR="00A94EAF" w:rsidRDefault="00BA5EDE">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rPr>
        <w:t>Основанием для включения в подпрограмму дворовых территорий является проведение инвентаризации таких территорий на основании распоряжения главы Саргатского городского поселения и в соответствии с «Порядком проведения инвентаризации дворовой территории, общественной территории, уровня благоустройства жилых домов и земельных участков, для их размещения», определенным приложением государственной программе Омской области «Формирование комфортной городской среды», утвержденной постановлением Правительства Омской области от 31 августа 2017 года</w:t>
      </w:r>
      <w:proofErr w:type="gramEnd"/>
      <w:r>
        <w:rPr>
          <w:rFonts w:ascii="Times New Roman" w:hAnsi="Times New Roman" w:cs="Times New Roman"/>
          <w:sz w:val="28"/>
          <w:szCs w:val="28"/>
        </w:rPr>
        <w:t xml:space="preserve"> № 248-п.</w:t>
      </w:r>
    </w:p>
    <w:bookmarkEnd w:id="24"/>
    <w:p w:rsidR="00A94EAF" w:rsidRDefault="00A94EAF">
      <w:pPr>
        <w:pStyle w:val="af8"/>
        <w:ind w:firstLine="567"/>
        <w:jc w:val="both"/>
        <w:rPr>
          <w:rFonts w:ascii="Times New Roman" w:hAnsi="Times New Roman"/>
          <w:sz w:val="28"/>
          <w:szCs w:val="28"/>
        </w:rPr>
      </w:pPr>
    </w:p>
    <w:p w:rsidR="00A94EAF" w:rsidRDefault="00BA5EDE">
      <w:pPr>
        <w:pStyle w:val="fn2r"/>
        <w:spacing w:before="0" w:beforeAutospacing="0" w:after="0" w:afterAutospacing="0"/>
        <w:ind w:firstLine="567"/>
        <w:jc w:val="center"/>
        <w:rPr>
          <w:sz w:val="28"/>
          <w:szCs w:val="28"/>
        </w:rPr>
      </w:pPr>
      <w:r>
        <w:rPr>
          <w:sz w:val="28"/>
          <w:szCs w:val="28"/>
        </w:rPr>
        <w:t>Раздел 3. Цель и задачи подпрограммы</w:t>
      </w:r>
    </w:p>
    <w:p w:rsidR="00A94EAF" w:rsidRDefault="00A94EAF">
      <w:pPr>
        <w:ind w:firstLine="567"/>
        <w:jc w:val="both"/>
        <w:rPr>
          <w:sz w:val="28"/>
          <w:szCs w:val="28"/>
        </w:rPr>
      </w:pPr>
      <w:bookmarkStart w:id="25" w:name="sub_13005"/>
    </w:p>
    <w:p w:rsidR="00A94EAF" w:rsidRDefault="00BA5EDE">
      <w:pPr>
        <w:ind w:firstLine="567"/>
        <w:jc w:val="both"/>
        <w:rPr>
          <w:sz w:val="28"/>
          <w:szCs w:val="28"/>
        </w:rPr>
      </w:pPr>
      <w:r>
        <w:rPr>
          <w:sz w:val="28"/>
          <w:szCs w:val="28"/>
        </w:rPr>
        <w:t>Целью подпрограммы является создание условий для системного повышения качества и комфорта городской среды путем реализации мероприятий по благоустройству дворовых территорий.</w:t>
      </w:r>
    </w:p>
    <w:bookmarkEnd w:id="25"/>
    <w:p w:rsidR="00A94EAF" w:rsidRDefault="00BA5EDE">
      <w:pPr>
        <w:pStyle w:val="fn2r"/>
        <w:spacing w:before="0" w:beforeAutospacing="0" w:after="0" w:afterAutospacing="0"/>
        <w:ind w:firstLine="567"/>
        <w:jc w:val="both"/>
        <w:rPr>
          <w:sz w:val="28"/>
          <w:szCs w:val="28"/>
        </w:rPr>
      </w:pPr>
      <w:r>
        <w:rPr>
          <w:sz w:val="28"/>
          <w:szCs w:val="28"/>
        </w:rPr>
        <w:t xml:space="preserve">Для достижения поставленной цели необходимо решать задачу по повышению уровня благоустройства дворовых территорий </w:t>
      </w:r>
    </w:p>
    <w:p w:rsidR="00A94EAF" w:rsidRDefault="00A94EAF">
      <w:pPr>
        <w:pStyle w:val="fn2r"/>
        <w:spacing w:before="0" w:beforeAutospacing="0" w:after="0" w:afterAutospacing="0"/>
        <w:ind w:firstLine="567"/>
        <w:jc w:val="both"/>
        <w:rPr>
          <w:sz w:val="28"/>
          <w:szCs w:val="28"/>
        </w:rPr>
      </w:pPr>
    </w:p>
    <w:p w:rsidR="00A94EAF" w:rsidRDefault="00BA5EDE">
      <w:pPr>
        <w:widowControl w:val="0"/>
        <w:autoSpaceDE w:val="0"/>
        <w:autoSpaceDN w:val="0"/>
        <w:adjustRightInd w:val="0"/>
        <w:jc w:val="center"/>
        <w:outlineLvl w:val="1"/>
        <w:rPr>
          <w:sz w:val="28"/>
          <w:szCs w:val="28"/>
        </w:rPr>
      </w:pPr>
      <w:r>
        <w:rPr>
          <w:sz w:val="28"/>
          <w:szCs w:val="28"/>
        </w:rPr>
        <w:t>Раздел 4. Срок реализации подпрограммы</w:t>
      </w:r>
    </w:p>
    <w:p w:rsidR="00A94EAF" w:rsidRDefault="00A94EAF">
      <w:pPr>
        <w:widowControl w:val="0"/>
        <w:autoSpaceDE w:val="0"/>
        <w:autoSpaceDN w:val="0"/>
        <w:adjustRightInd w:val="0"/>
        <w:ind w:firstLine="540"/>
        <w:jc w:val="both"/>
        <w:outlineLvl w:val="1"/>
        <w:rPr>
          <w:sz w:val="28"/>
          <w:szCs w:val="28"/>
        </w:rPr>
      </w:pPr>
    </w:p>
    <w:p w:rsidR="00A94EAF" w:rsidRDefault="00BA5EDE">
      <w:pPr>
        <w:pStyle w:val="af8"/>
        <w:ind w:firstLine="567"/>
        <w:jc w:val="both"/>
        <w:rPr>
          <w:rFonts w:ascii="Times New Roman" w:hAnsi="Times New Roman"/>
          <w:sz w:val="28"/>
          <w:szCs w:val="28"/>
        </w:rPr>
      </w:pPr>
      <w:r>
        <w:rPr>
          <w:rFonts w:ascii="Times New Roman" w:hAnsi="Times New Roman"/>
          <w:sz w:val="28"/>
          <w:szCs w:val="28"/>
        </w:rPr>
        <w:t>Реализация подпрограммы будет осуществляться в 202</w:t>
      </w:r>
      <w:r w:rsidR="00C3366D">
        <w:rPr>
          <w:rFonts w:ascii="Times New Roman" w:hAnsi="Times New Roman"/>
          <w:sz w:val="28"/>
          <w:szCs w:val="28"/>
        </w:rPr>
        <w:t>1</w:t>
      </w:r>
      <w:r>
        <w:rPr>
          <w:rFonts w:ascii="Times New Roman" w:hAnsi="Times New Roman"/>
          <w:sz w:val="28"/>
          <w:szCs w:val="28"/>
        </w:rPr>
        <w:t>-202</w:t>
      </w:r>
      <w:r w:rsidR="00C3366D">
        <w:rPr>
          <w:rFonts w:ascii="Times New Roman" w:hAnsi="Times New Roman"/>
          <w:sz w:val="28"/>
          <w:szCs w:val="28"/>
        </w:rPr>
        <w:t>7</w:t>
      </w:r>
      <w:r>
        <w:rPr>
          <w:rFonts w:ascii="Times New Roman" w:hAnsi="Times New Roman"/>
          <w:sz w:val="28"/>
          <w:szCs w:val="28"/>
        </w:rPr>
        <w:t xml:space="preserve"> годах. Отдельные этапы ее реализации не выделяются. </w:t>
      </w:r>
    </w:p>
    <w:p w:rsidR="00A94EAF" w:rsidRDefault="00A94EAF">
      <w:pPr>
        <w:pStyle w:val="ConsPlusNormal"/>
        <w:ind w:firstLine="567"/>
        <w:jc w:val="center"/>
        <w:outlineLvl w:val="1"/>
        <w:rPr>
          <w:rFonts w:ascii="Times New Roman" w:hAnsi="Times New Roman" w:cs="Times New Roman"/>
          <w:sz w:val="28"/>
          <w:szCs w:val="28"/>
        </w:rPr>
      </w:pPr>
    </w:p>
    <w:p w:rsidR="00A94EAF" w:rsidRDefault="00BA5EDE">
      <w:pPr>
        <w:pStyle w:val="ConsPlusNormal"/>
        <w:ind w:firstLine="567"/>
        <w:jc w:val="center"/>
        <w:outlineLvl w:val="1"/>
        <w:rPr>
          <w:rFonts w:ascii="Times New Roman" w:hAnsi="Times New Roman" w:cs="Times New Roman"/>
          <w:sz w:val="28"/>
          <w:szCs w:val="28"/>
        </w:rPr>
      </w:pPr>
      <w:r>
        <w:rPr>
          <w:rFonts w:ascii="Times New Roman" w:hAnsi="Times New Roman"/>
          <w:sz w:val="28"/>
          <w:szCs w:val="28"/>
        </w:rPr>
        <w:t>Раздел</w:t>
      </w:r>
      <w:r>
        <w:rPr>
          <w:rFonts w:ascii="Times New Roman" w:hAnsi="Times New Roman" w:cs="Times New Roman"/>
          <w:sz w:val="28"/>
          <w:szCs w:val="28"/>
        </w:rPr>
        <w:t xml:space="preserve"> 5. Описание входящих в состав подпрограммы основных мероприятий  и (или) ведомственных целевых программ</w:t>
      </w:r>
    </w:p>
    <w:p w:rsidR="00A94EAF" w:rsidRDefault="00A94EAF">
      <w:pPr>
        <w:pStyle w:val="ConsPlusNormal"/>
        <w:ind w:firstLine="567"/>
        <w:rPr>
          <w:rFonts w:ascii="Times New Roman" w:hAnsi="Times New Roman" w:cs="Times New Roman"/>
          <w:sz w:val="28"/>
          <w:szCs w:val="28"/>
        </w:rPr>
      </w:pPr>
    </w:p>
    <w:p w:rsidR="00A94EAF" w:rsidRDefault="00BA5EDE">
      <w:pPr>
        <w:ind w:firstLine="567"/>
        <w:jc w:val="both"/>
        <w:rPr>
          <w:sz w:val="28"/>
          <w:szCs w:val="28"/>
        </w:rPr>
      </w:pPr>
      <w:r>
        <w:rPr>
          <w:sz w:val="28"/>
          <w:szCs w:val="28"/>
        </w:rPr>
        <w:t xml:space="preserve">Для достижения цели и решения задачи подпрограммы планируется выполнение основного мероприятия «Формирование современной городской среды, в том числе благоустройство </w:t>
      </w:r>
      <w:r>
        <w:rPr>
          <w:rStyle w:val="FontStyle79"/>
          <w:sz w:val="28"/>
          <w:szCs w:val="28"/>
        </w:rPr>
        <w:t xml:space="preserve">дворовых территорий многоквартирных домов </w:t>
      </w:r>
      <w:r>
        <w:rPr>
          <w:sz w:val="28"/>
          <w:szCs w:val="28"/>
        </w:rPr>
        <w:t>Саргатского городского поселения».</w:t>
      </w:r>
    </w:p>
    <w:p w:rsidR="00A94EAF" w:rsidRDefault="00A94EAF">
      <w:pPr>
        <w:pStyle w:val="ConsPlusNormal"/>
        <w:ind w:firstLine="567"/>
        <w:jc w:val="center"/>
        <w:outlineLvl w:val="1"/>
        <w:rPr>
          <w:rFonts w:ascii="Times New Roman" w:hAnsi="Times New Roman" w:cs="Times New Roman"/>
          <w:sz w:val="28"/>
          <w:szCs w:val="28"/>
        </w:rPr>
      </w:pPr>
    </w:p>
    <w:p w:rsidR="00A94EAF" w:rsidRDefault="00BA5EDE">
      <w:pPr>
        <w:pStyle w:val="ConsPlusNormal"/>
        <w:ind w:firstLine="567"/>
        <w:jc w:val="center"/>
        <w:outlineLvl w:val="1"/>
        <w:rPr>
          <w:rFonts w:ascii="Times New Roman" w:hAnsi="Times New Roman" w:cs="Times New Roman"/>
          <w:sz w:val="28"/>
          <w:szCs w:val="28"/>
        </w:rPr>
      </w:pPr>
      <w:r>
        <w:rPr>
          <w:rFonts w:ascii="Times New Roman" w:hAnsi="Times New Roman"/>
          <w:sz w:val="28"/>
          <w:szCs w:val="28"/>
        </w:rPr>
        <w:t>Раздел</w:t>
      </w:r>
      <w:r>
        <w:rPr>
          <w:rFonts w:ascii="Times New Roman" w:hAnsi="Times New Roman" w:cs="Times New Roman"/>
          <w:sz w:val="28"/>
          <w:szCs w:val="28"/>
        </w:rPr>
        <w:t xml:space="preserve"> 6. </w:t>
      </w:r>
      <w:r>
        <w:rPr>
          <w:rFonts w:ascii="Times New Roman" w:hAnsi="Times New Roman"/>
          <w:sz w:val="28"/>
          <w:szCs w:val="28"/>
        </w:rPr>
        <w:t>Описание мероприятий и целевых индикаторов их выполнения</w:t>
      </w:r>
    </w:p>
    <w:p w:rsidR="00A94EAF" w:rsidRDefault="00A94EAF">
      <w:pPr>
        <w:pStyle w:val="ConsPlusNormal"/>
        <w:ind w:firstLine="567"/>
        <w:jc w:val="both"/>
        <w:rPr>
          <w:rFonts w:ascii="Times New Roman" w:hAnsi="Times New Roman" w:cs="Times New Roman"/>
          <w:sz w:val="28"/>
          <w:szCs w:val="28"/>
        </w:rPr>
      </w:pPr>
    </w:p>
    <w:p w:rsidR="00A94EAF" w:rsidRDefault="00BA5EDE">
      <w:pPr>
        <w:pStyle w:val="ConsPlusNormal"/>
        <w:ind w:firstLine="567"/>
        <w:jc w:val="both"/>
        <w:outlineLvl w:val="1"/>
        <w:rPr>
          <w:rStyle w:val="FontStyle79"/>
          <w:sz w:val="28"/>
          <w:szCs w:val="28"/>
        </w:rPr>
      </w:pPr>
      <w:r>
        <w:rPr>
          <w:rFonts w:ascii="Times New Roman" w:hAnsi="Times New Roman" w:cs="Times New Roman"/>
          <w:sz w:val="28"/>
          <w:szCs w:val="28"/>
        </w:rPr>
        <w:lastRenderedPageBreak/>
        <w:t xml:space="preserve">В рамках основного мероприятия «Формирование современной городской среды, в том числе благоустройство </w:t>
      </w:r>
      <w:r>
        <w:rPr>
          <w:rStyle w:val="FontStyle79"/>
          <w:sz w:val="28"/>
          <w:szCs w:val="28"/>
        </w:rPr>
        <w:t xml:space="preserve">дворовых территорий многоквартирных домов </w:t>
      </w:r>
      <w:r>
        <w:rPr>
          <w:rFonts w:ascii="Times New Roman" w:hAnsi="Times New Roman" w:cs="Times New Roman"/>
          <w:sz w:val="28"/>
          <w:szCs w:val="28"/>
        </w:rPr>
        <w:t>Саргатского городского поселения</w:t>
      </w:r>
      <w:r>
        <w:rPr>
          <w:rStyle w:val="FontStyle79"/>
          <w:sz w:val="28"/>
          <w:szCs w:val="28"/>
        </w:rPr>
        <w:t>» планируется выполнение следующих мероприятий:</w:t>
      </w:r>
    </w:p>
    <w:p w:rsidR="00A94EAF" w:rsidRDefault="00BA5EDE">
      <w:pPr>
        <w:pStyle w:val="ConsPlusNormal"/>
        <w:ind w:firstLine="567"/>
        <w:jc w:val="both"/>
        <w:outlineLvl w:val="1"/>
        <w:rPr>
          <w:rFonts w:ascii="Times New Roman" w:hAnsi="Times New Roman" w:cs="Times New Roman"/>
          <w:sz w:val="28"/>
          <w:szCs w:val="28"/>
        </w:rPr>
      </w:pPr>
      <w:r>
        <w:rPr>
          <w:rStyle w:val="FontStyle79"/>
          <w:sz w:val="28"/>
          <w:szCs w:val="28"/>
        </w:rPr>
        <w:t xml:space="preserve">1) капитальный ремонт и ремонт дворовых территорий многоквартирных домов, проездов к </w:t>
      </w:r>
      <w:r>
        <w:rPr>
          <w:rFonts w:ascii="Times New Roman" w:hAnsi="Times New Roman" w:cs="Times New Roman"/>
          <w:sz w:val="28"/>
          <w:szCs w:val="28"/>
        </w:rPr>
        <w:t xml:space="preserve"> </w:t>
      </w:r>
      <w:r>
        <w:rPr>
          <w:rStyle w:val="FontStyle79"/>
          <w:sz w:val="28"/>
          <w:szCs w:val="28"/>
        </w:rPr>
        <w:t>дворовым территориям</w:t>
      </w:r>
      <w:r>
        <w:rPr>
          <w:rFonts w:ascii="Times New Roman" w:hAnsi="Times New Roman" w:cs="Times New Roman"/>
          <w:sz w:val="28"/>
          <w:szCs w:val="28"/>
        </w:rPr>
        <w:t xml:space="preserve"> </w:t>
      </w:r>
      <w:r>
        <w:rPr>
          <w:rStyle w:val="FontStyle79"/>
          <w:sz w:val="28"/>
          <w:szCs w:val="28"/>
        </w:rPr>
        <w:t xml:space="preserve">многоквартирных домов </w:t>
      </w:r>
      <w:r>
        <w:rPr>
          <w:rFonts w:ascii="Times New Roman" w:hAnsi="Times New Roman" w:cs="Times New Roman"/>
          <w:sz w:val="28"/>
          <w:szCs w:val="28"/>
        </w:rPr>
        <w:t xml:space="preserve">Саргатского городского поселения (далее – ремонт </w:t>
      </w:r>
      <w:r>
        <w:rPr>
          <w:rStyle w:val="FontStyle79"/>
          <w:sz w:val="28"/>
          <w:szCs w:val="28"/>
        </w:rPr>
        <w:t>дворовых территорий);</w:t>
      </w:r>
    </w:p>
    <w:p w:rsidR="00A94EAF" w:rsidRDefault="00BA5EDE">
      <w:pPr>
        <w:pStyle w:val="ConsPlusNormal"/>
        <w:ind w:firstLine="567"/>
        <w:jc w:val="both"/>
        <w:outlineLvl w:val="1"/>
        <w:rPr>
          <w:rStyle w:val="FontStyle79"/>
          <w:sz w:val="28"/>
          <w:szCs w:val="28"/>
        </w:rPr>
      </w:pPr>
      <w:r>
        <w:rPr>
          <w:rFonts w:ascii="Times New Roman" w:hAnsi="Times New Roman"/>
          <w:sz w:val="28"/>
          <w:szCs w:val="28"/>
        </w:rPr>
        <w:t xml:space="preserve">2) </w:t>
      </w:r>
      <w:r>
        <w:rPr>
          <w:rFonts w:ascii="Times New Roman" w:hAnsi="Times New Roman" w:cs="Times New Roman"/>
          <w:sz w:val="28"/>
          <w:szCs w:val="28"/>
        </w:rPr>
        <w:t xml:space="preserve">благоустройство </w:t>
      </w:r>
      <w:r>
        <w:rPr>
          <w:rStyle w:val="FontStyle79"/>
          <w:sz w:val="28"/>
          <w:szCs w:val="28"/>
        </w:rPr>
        <w:t>дворовых территорий многоквартирных домов</w:t>
      </w:r>
      <w:r>
        <w:rPr>
          <w:rFonts w:ascii="Times New Roman" w:hAnsi="Times New Roman" w:cs="Times New Roman"/>
          <w:sz w:val="28"/>
          <w:szCs w:val="28"/>
        </w:rPr>
        <w:t xml:space="preserve"> Саргатского городского поселения (далее – благоустройство </w:t>
      </w:r>
      <w:r>
        <w:rPr>
          <w:rStyle w:val="FontStyle79"/>
          <w:sz w:val="28"/>
          <w:szCs w:val="28"/>
        </w:rPr>
        <w:t>дворовых территорий).</w:t>
      </w:r>
    </w:p>
    <w:p w:rsidR="00A94EAF" w:rsidRDefault="00BA5EDE">
      <w:pPr>
        <w:pStyle w:val="ConsPlusNormal"/>
        <w:ind w:firstLine="567"/>
        <w:jc w:val="both"/>
        <w:outlineLvl w:val="1"/>
        <w:rPr>
          <w:rStyle w:val="FontStyle79"/>
          <w:sz w:val="28"/>
          <w:szCs w:val="28"/>
        </w:rPr>
      </w:pPr>
      <w:r>
        <w:rPr>
          <w:rStyle w:val="FontStyle79"/>
          <w:sz w:val="28"/>
          <w:szCs w:val="28"/>
        </w:rPr>
        <w:t>Целевые индикаторы, характеризующие реализацию указанных мероприятий:</w:t>
      </w:r>
    </w:p>
    <w:p w:rsidR="00A94EAF" w:rsidRDefault="00BA5EDE">
      <w:pPr>
        <w:pStyle w:val="ConsPlusNormal"/>
        <w:ind w:firstLine="567"/>
        <w:jc w:val="both"/>
        <w:outlineLvl w:val="1"/>
        <w:rPr>
          <w:rStyle w:val="FontStyle79"/>
          <w:sz w:val="28"/>
          <w:szCs w:val="28"/>
        </w:rPr>
      </w:pPr>
      <w:r>
        <w:rPr>
          <w:rStyle w:val="FontStyle79"/>
          <w:sz w:val="28"/>
          <w:szCs w:val="28"/>
        </w:rPr>
        <w:t>1)</w:t>
      </w:r>
      <w:r>
        <w:rPr>
          <w:rFonts w:ascii="Times New Roman" w:hAnsi="Times New Roman" w:cs="Times New Roman"/>
          <w:sz w:val="28"/>
          <w:szCs w:val="28"/>
        </w:rPr>
        <w:t xml:space="preserve"> количество отремонтированных </w:t>
      </w:r>
      <w:r>
        <w:rPr>
          <w:rStyle w:val="FontStyle79"/>
          <w:sz w:val="28"/>
          <w:szCs w:val="28"/>
        </w:rPr>
        <w:t>дворовых территорий.</w:t>
      </w:r>
    </w:p>
    <w:p w:rsidR="00A94EAF" w:rsidRDefault="00BA5EDE">
      <w:pPr>
        <w:rPr>
          <w:sz w:val="28"/>
          <w:szCs w:val="28"/>
        </w:rPr>
      </w:pPr>
      <w:r>
        <w:rPr>
          <w:sz w:val="28"/>
          <w:szCs w:val="28"/>
        </w:rPr>
        <w:t>Целевой индикатор измеряется в единицах и рассчитывается по формуле:</w:t>
      </w:r>
    </w:p>
    <w:p w:rsidR="00A94EAF" w:rsidRDefault="00A94EAF">
      <w:pPr>
        <w:rPr>
          <w:sz w:val="28"/>
          <w:szCs w:val="28"/>
        </w:rPr>
      </w:pPr>
    </w:p>
    <w:p w:rsidR="00A94EAF" w:rsidRDefault="00BA5EDE">
      <w:r>
        <w:rPr>
          <w:noProof/>
        </w:rPr>
        <w:drawing>
          <wp:inline distT="0" distB="0" distL="114300" distR="114300">
            <wp:extent cx="971550" cy="771525"/>
            <wp:effectExtent l="0" t="0" r="0" b="0"/>
            <wp:docPr id="8"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Изображение 1"/>
                    <pic:cNvPicPr>
                      <a:picLocks noChangeAspect="1"/>
                    </pic:cNvPicPr>
                  </pic:nvPicPr>
                  <pic:blipFill>
                    <a:blip r:embed="rId13"/>
                    <a:stretch>
                      <a:fillRect/>
                    </a:stretch>
                  </pic:blipFill>
                  <pic:spPr>
                    <a:xfrm>
                      <a:off x="0" y="0"/>
                      <a:ext cx="971550" cy="771525"/>
                    </a:xfrm>
                    <a:prstGeom prst="rect">
                      <a:avLst/>
                    </a:prstGeom>
                    <a:noFill/>
                    <a:ln>
                      <a:noFill/>
                    </a:ln>
                  </pic:spPr>
                </pic:pic>
              </a:graphicData>
            </a:graphic>
          </wp:inline>
        </w:drawing>
      </w:r>
      <w:r>
        <w:t>,</w:t>
      </w:r>
    </w:p>
    <w:p w:rsidR="00A94EAF" w:rsidRDefault="00A94EAF"/>
    <w:p w:rsidR="00A94EAF" w:rsidRDefault="00BA5EDE">
      <w:pPr>
        <w:rPr>
          <w:sz w:val="28"/>
          <w:szCs w:val="28"/>
        </w:rPr>
      </w:pPr>
      <w:r>
        <w:rPr>
          <w:sz w:val="28"/>
          <w:szCs w:val="28"/>
        </w:rPr>
        <w:t>где:</w:t>
      </w:r>
    </w:p>
    <w:p w:rsidR="00A94EAF" w:rsidRDefault="00BA5EDE">
      <w:pPr>
        <w:rPr>
          <w:sz w:val="28"/>
          <w:szCs w:val="28"/>
        </w:rPr>
      </w:pPr>
      <w:r>
        <w:rPr>
          <w:noProof/>
        </w:rPr>
        <w:drawing>
          <wp:inline distT="0" distB="0" distL="114300" distR="114300">
            <wp:extent cx="238125" cy="304800"/>
            <wp:effectExtent l="0" t="0" r="0" b="0"/>
            <wp:docPr id="9" name="Изобра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Изображение 2"/>
                    <pic:cNvPicPr>
                      <a:picLocks noChangeAspect="1"/>
                    </pic:cNvPicPr>
                  </pic:nvPicPr>
                  <pic:blipFill>
                    <a:blip r:embed="rId14"/>
                    <a:stretch>
                      <a:fillRect/>
                    </a:stretch>
                  </pic:blipFill>
                  <pic:spPr>
                    <a:xfrm>
                      <a:off x="0" y="0"/>
                      <a:ext cx="238125" cy="304800"/>
                    </a:xfrm>
                    <a:prstGeom prst="rect">
                      <a:avLst/>
                    </a:prstGeom>
                    <a:noFill/>
                    <a:ln>
                      <a:noFill/>
                    </a:ln>
                  </pic:spPr>
                </pic:pic>
              </a:graphicData>
            </a:graphic>
          </wp:inline>
        </w:drawing>
      </w:r>
      <w:r>
        <w:t xml:space="preserve"> - </w:t>
      </w:r>
      <w:r>
        <w:rPr>
          <w:sz w:val="28"/>
          <w:szCs w:val="28"/>
        </w:rPr>
        <w:t>количество отремонтированных дворовых территорий, проездов к дворовым территориям в i-том году в пределах n-го объема бюджетных средств, выделенных на данные цели в i-том году, единиц.</w:t>
      </w:r>
    </w:p>
    <w:p w:rsidR="00A94EAF" w:rsidRDefault="00BA5EDE">
      <w:pPr>
        <w:pStyle w:val="ConsPlusNormal"/>
        <w:ind w:firstLine="567"/>
        <w:jc w:val="both"/>
        <w:outlineLvl w:val="1"/>
        <w:rPr>
          <w:rFonts w:ascii="Times New Roman" w:hAnsi="Times New Roman"/>
          <w:sz w:val="28"/>
          <w:szCs w:val="28"/>
        </w:rPr>
      </w:pPr>
      <w:r>
        <w:rPr>
          <w:rFonts w:ascii="Times New Roman" w:hAnsi="Times New Roman"/>
          <w:sz w:val="28"/>
          <w:szCs w:val="28"/>
        </w:rPr>
        <w:t xml:space="preserve">Значения исходных данных для расчета целевого индикатора определяются на основании данных </w:t>
      </w:r>
      <w:proofErr w:type="spellStart"/>
      <w:r>
        <w:rPr>
          <w:rFonts w:ascii="Times New Roman" w:hAnsi="Times New Roman"/>
          <w:sz w:val="28"/>
          <w:szCs w:val="28"/>
        </w:rPr>
        <w:t>статотчетности</w:t>
      </w:r>
      <w:proofErr w:type="spellEnd"/>
      <w:r>
        <w:rPr>
          <w:rFonts w:ascii="Times New Roman" w:hAnsi="Times New Roman"/>
          <w:sz w:val="28"/>
          <w:szCs w:val="28"/>
        </w:rPr>
        <w:t>.</w:t>
      </w:r>
    </w:p>
    <w:p w:rsidR="00A94EAF" w:rsidRDefault="00BA5EDE">
      <w:pPr>
        <w:ind w:firstLine="567"/>
        <w:jc w:val="both"/>
        <w:rPr>
          <w:sz w:val="28"/>
          <w:szCs w:val="28"/>
        </w:rPr>
      </w:pPr>
      <w:r>
        <w:rPr>
          <w:sz w:val="28"/>
          <w:szCs w:val="28"/>
        </w:rPr>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изменения нормативов затрат (единичных расценок) на выполнение минимального и дополнительного перечней работ по благоустройству дворовых территорий многоквартирных домов и т.п.</w:t>
      </w:r>
    </w:p>
    <w:p w:rsidR="00A94EAF" w:rsidRDefault="00A94EAF">
      <w:pPr>
        <w:pStyle w:val="ConsPlusNormal"/>
        <w:ind w:firstLine="567"/>
        <w:jc w:val="both"/>
        <w:outlineLvl w:val="1"/>
        <w:rPr>
          <w:rFonts w:ascii="Times New Roman" w:hAnsi="Times New Roman"/>
          <w:sz w:val="28"/>
          <w:szCs w:val="28"/>
        </w:rPr>
      </w:pPr>
    </w:p>
    <w:p w:rsidR="00A94EAF" w:rsidRDefault="00BA5EDE">
      <w:pPr>
        <w:pStyle w:val="ConsPlusNormal"/>
        <w:ind w:firstLine="567"/>
        <w:jc w:val="center"/>
        <w:outlineLvl w:val="1"/>
        <w:rPr>
          <w:rFonts w:ascii="Times New Roman" w:hAnsi="Times New Roman" w:cs="Times New Roman"/>
          <w:sz w:val="26"/>
          <w:szCs w:val="26"/>
        </w:rPr>
      </w:pPr>
      <w:r>
        <w:rPr>
          <w:rFonts w:ascii="Times New Roman" w:hAnsi="Times New Roman"/>
          <w:sz w:val="28"/>
          <w:szCs w:val="28"/>
        </w:rPr>
        <w:t>Раздел 7. Объем финансовых ресурсов, необходимый для реализации подпрограммы в целом и по источникам финансирования</w:t>
      </w:r>
    </w:p>
    <w:p w:rsidR="00A94EAF" w:rsidRDefault="00A94EAF">
      <w:pPr>
        <w:jc w:val="both"/>
        <w:rPr>
          <w:sz w:val="28"/>
          <w:szCs w:val="28"/>
        </w:rPr>
      </w:pPr>
    </w:p>
    <w:p w:rsidR="00A94EAF" w:rsidRDefault="00BA5EDE">
      <w:pPr>
        <w:jc w:val="both"/>
        <w:rPr>
          <w:sz w:val="28"/>
          <w:szCs w:val="28"/>
        </w:rPr>
      </w:pPr>
      <w:r>
        <w:rPr>
          <w:sz w:val="28"/>
          <w:szCs w:val="28"/>
        </w:rPr>
        <w:t xml:space="preserve">Общий объем финансирования подпрограммы составляет </w:t>
      </w:r>
      <w:r w:rsidR="00693999">
        <w:rPr>
          <w:sz w:val="28"/>
          <w:szCs w:val="28"/>
        </w:rPr>
        <w:t>1</w:t>
      </w:r>
      <w:r w:rsidR="00B91A67">
        <w:rPr>
          <w:sz w:val="28"/>
          <w:szCs w:val="28"/>
        </w:rPr>
        <w:t> </w:t>
      </w:r>
      <w:r w:rsidR="00693999">
        <w:rPr>
          <w:sz w:val="28"/>
          <w:szCs w:val="28"/>
        </w:rPr>
        <w:t>578</w:t>
      </w:r>
      <w:r w:rsidR="00B91A67">
        <w:rPr>
          <w:sz w:val="28"/>
          <w:szCs w:val="28"/>
        </w:rPr>
        <w:t xml:space="preserve"> </w:t>
      </w:r>
      <w:r w:rsidR="00693999">
        <w:rPr>
          <w:sz w:val="28"/>
          <w:szCs w:val="28"/>
        </w:rPr>
        <w:t>421,06</w:t>
      </w:r>
      <w:r>
        <w:rPr>
          <w:sz w:val="28"/>
          <w:szCs w:val="28"/>
        </w:rPr>
        <w:t xml:space="preserve"> руб., в том числе по годам: </w:t>
      </w:r>
    </w:p>
    <w:p w:rsidR="00A94EAF" w:rsidRDefault="00BA5EDE">
      <w:pPr>
        <w:jc w:val="both"/>
        <w:rPr>
          <w:sz w:val="28"/>
          <w:szCs w:val="28"/>
        </w:rPr>
      </w:pPr>
      <w:r>
        <w:rPr>
          <w:sz w:val="28"/>
          <w:szCs w:val="28"/>
        </w:rPr>
        <w:t>- в 202</w:t>
      </w:r>
      <w:r w:rsidR="00C3366D">
        <w:rPr>
          <w:sz w:val="28"/>
          <w:szCs w:val="28"/>
        </w:rPr>
        <w:t>1</w:t>
      </w:r>
      <w:r>
        <w:rPr>
          <w:sz w:val="28"/>
          <w:szCs w:val="28"/>
        </w:rPr>
        <w:t xml:space="preserve"> году – 0,00 руб.;</w:t>
      </w:r>
    </w:p>
    <w:p w:rsidR="00A94EAF" w:rsidRDefault="00BA5EDE">
      <w:pPr>
        <w:jc w:val="both"/>
        <w:rPr>
          <w:sz w:val="28"/>
          <w:szCs w:val="28"/>
        </w:rPr>
      </w:pPr>
      <w:r>
        <w:rPr>
          <w:sz w:val="28"/>
          <w:szCs w:val="28"/>
        </w:rPr>
        <w:t>- в 202</w:t>
      </w:r>
      <w:r w:rsidR="00C3366D">
        <w:rPr>
          <w:sz w:val="28"/>
          <w:szCs w:val="28"/>
        </w:rPr>
        <w:t>2</w:t>
      </w:r>
      <w:r>
        <w:rPr>
          <w:sz w:val="28"/>
          <w:szCs w:val="28"/>
        </w:rPr>
        <w:t xml:space="preserve"> году – 0,00 руб.;</w:t>
      </w:r>
    </w:p>
    <w:p w:rsidR="00A94EAF" w:rsidRDefault="00BA5EDE">
      <w:pPr>
        <w:jc w:val="both"/>
        <w:rPr>
          <w:sz w:val="28"/>
          <w:szCs w:val="28"/>
        </w:rPr>
      </w:pPr>
      <w:r>
        <w:rPr>
          <w:sz w:val="28"/>
          <w:szCs w:val="28"/>
        </w:rPr>
        <w:t>- в 202</w:t>
      </w:r>
      <w:r w:rsidR="00C3366D">
        <w:rPr>
          <w:sz w:val="28"/>
          <w:szCs w:val="28"/>
        </w:rPr>
        <w:t>3</w:t>
      </w:r>
      <w:r>
        <w:rPr>
          <w:sz w:val="28"/>
          <w:szCs w:val="28"/>
        </w:rPr>
        <w:t xml:space="preserve"> году – </w:t>
      </w:r>
      <w:r w:rsidR="00C3366D">
        <w:rPr>
          <w:sz w:val="28"/>
          <w:szCs w:val="28"/>
        </w:rPr>
        <w:t xml:space="preserve">1 368 421,06 </w:t>
      </w:r>
      <w:r>
        <w:rPr>
          <w:sz w:val="28"/>
          <w:szCs w:val="28"/>
        </w:rPr>
        <w:t>руб.;</w:t>
      </w:r>
    </w:p>
    <w:p w:rsidR="00A94EAF" w:rsidRDefault="00BA5EDE">
      <w:pPr>
        <w:jc w:val="both"/>
        <w:rPr>
          <w:sz w:val="28"/>
          <w:szCs w:val="28"/>
        </w:rPr>
      </w:pPr>
      <w:r>
        <w:rPr>
          <w:sz w:val="28"/>
          <w:szCs w:val="28"/>
        </w:rPr>
        <w:t>- в 202</w:t>
      </w:r>
      <w:r w:rsidR="00C3366D">
        <w:rPr>
          <w:sz w:val="28"/>
          <w:szCs w:val="28"/>
        </w:rPr>
        <w:t>4</w:t>
      </w:r>
      <w:r>
        <w:rPr>
          <w:sz w:val="28"/>
          <w:szCs w:val="28"/>
        </w:rPr>
        <w:t xml:space="preserve"> году – </w:t>
      </w:r>
      <w:r w:rsidR="00C3366D">
        <w:rPr>
          <w:sz w:val="28"/>
          <w:szCs w:val="28"/>
        </w:rPr>
        <w:t>0,00</w:t>
      </w:r>
      <w:r>
        <w:rPr>
          <w:sz w:val="28"/>
          <w:szCs w:val="28"/>
        </w:rPr>
        <w:t xml:space="preserve"> руб.;</w:t>
      </w:r>
    </w:p>
    <w:p w:rsidR="00A94EAF" w:rsidRDefault="00BA5EDE">
      <w:pPr>
        <w:jc w:val="both"/>
        <w:rPr>
          <w:sz w:val="28"/>
          <w:szCs w:val="28"/>
        </w:rPr>
      </w:pPr>
      <w:r>
        <w:rPr>
          <w:sz w:val="28"/>
          <w:szCs w:val="28"/>
        </w:rPr>
        <w:t>- в 202</w:t>
      </w:r>
      <w:r w:rsidR="00C3366D">
        <w:rPr>
          <w:sz w:val="28"/>
          <w:szCs w:val="28"/>
        </w:rPr>
        <w:t>5</w:t>
      </w:r>
      <w:r>
        <w:rPr>
          <w:sz w:val="28"/>
          <w:szCs w:val="28"/>
        </w:rPr>
        <w:t xml:space="preserve"> году – </w:t>
      </w:r>
      <w:r w:rsidR="00693999">
        <w:rPr>
          <w:sz w:val="28"/>
          <w:szCs w:val="28"/>
        </w:rPr>
        <w:t>70</w:t>
      </w:r>
      <w:r w:rsidR="00B91A67">
        <w:rPr>
          <w:sz w:val="28"/>
          <w:szCs w:val="28"/>
        </w:rPr>
        <w:t xml:space="preserve"> </w:t>
      </w:r>
      <w:r w:rsidR="00693999">
        <w:rPr>
          <w:sz w:val="28"/>
          <w:szCs w:val="28"/>
        </w:rPr>
        <w:t>000,00</w:t>
      </w:r>
      <w:r>
        <w:rPr>
          <w:sz w:val="28"/>
          <w:szCs w:val="28"/>
        </w:rPr>
        <w:t xml:space="preserve"> руб.;</w:t>
      </w:r>
    </w:p>
    <w:p w:rsidR="00A94EAF" w:rsidRDefault="00BA5EDE">
      <w:pPr>
        <w:jc w:val="both"/>
        <w:rPr>
          <w:sz w:val="28"/>
          <w:szCs w:val="28"/>
        </w:rPr>
      </w:pPr>
      <w:r>
        <w:rPr>
          <w:sz w:val="28"/>
          <w:szCs w:val="28"/>
        </w:rPr>
        <w:t>- в 202</w:t>
      </w:r>
      <w:r w:rsidR="00C3366D">
        <w:rPr>
          <w:sz w:val="28"/>
          <w:szCs w:val="28"/>
        </w:rPr>
        <w:t>6</w:t>
      </w:r>
      <w:r>
        <w:rPr>
          <w:sz w:val="28"/>
          <w:szCs w:val="28"/>
        </w:rPr>
        <w:t xml:space="preserve"> году – </w:t>
      </w:r>
      <w:r w:rsidR="00693999">
        <w:rPr>
          <w:sz w:val="28"/>
          <w:szCs w:val="28"/>
        </w:rPr>
        <w:t>70</w:t>
      </w:r>
      <w:r w:rsidR="00B91A67">
        <w:rPr>
          <w:sz w:val="28"/>
          <w:szCs w:val="28"/>
        </w:rPr>
        <w:t xml:space="preserve"> </w:t>
      </w:r>
      <w:r w:rsidR="00693999">
        <w:rPr>
          <w:sz w:val="28"/>
          <w:szCs w:val="28"/>
        </w:rPr>
        <w:t>000,00</w:t>
      </w:r>
      <w:r>
        <w:rPr>
          <w:sz w:val="28"/>
          <w:szCs w:val="28"/>
        </w:rPr>
        <w:t xml:space="preserve"> руб.;</w:t>
      </w:r>
    </w:p>
    <w:p w:rsidR="00A94EAF" w:rsidRDefault="00BA5EDE">
      <w:pPr>
        <w:jc w:val="both"/>
        <w:rPr>
          <w:sz w:val="28"/>
          <w:szCs w:val="28"/>
        </w:rPr>
      </w:pPr>
      <w:r>
        <w:rPr>
          <w:sz w:val="28"/>
          <w:szCs w:val="28"/>
        </w:rPr>
        <w:t>- в 202</w:t>
      </w:r>
      <w:r w:rsidR="00C3366D">
        <w:rPr>
          <w:sz w:val="28"/>
          <w:szCs w:val="28"/>
        </w:rPr>
        <w:t>7</w:t>
      </w:r>
      <w:r>
        <w:rPr>
          <w:sz w:val="28"/>
          <w:szCs w:val="28"/>
        </w:rPr>
        <w:t xml:space="preserve"> году – </w:t>
      </w:r>
      <w:r w:rsidR="00693999">
        <w:rPr>
          <w:sz w:val="28"/>
          <w:szCs w:val="28"/>
        </w:rPr>
        <w:t>70</w:t>
      </w:r>
      <w:r w:rsidR="00B91A67">
        <w:rPr>
          <w:sz w:val="28"/>
          <w:szCs w:val="28"/>
        </w:rPr>
        <w:t xml:space="preserve"> </w:t>
      </w:r>
      <w:r w:rsidR="00693999">
        <w:rPr>
          <w:sz w:val="28"/>
          <w:szCs w:val="28"/>
        </w:rPr>
        <w:t>000,00</w:t>
      </w:r>
      <w:r>
        <w:rPr>
          <w:sz w:val="28"/>
          <w:szCs w:val="28"/>
        </w:rPr>
        <w:t xml:space="preserve"> руб.</w:t>
      </w:r>
    </w:p>
    <w:p w:rsidR="00A94EAF" w:rsidRDefault="00BA5EDE">
      <w:pPr>
        <w:autoSpaceDE w:val="0"/>
        <w:autoSpaceDN w:val="0"/>
        <w:adjustRightInd w:val="0"/>
        <w:ind w:firstLine="567"/>
        <w:jc w:val="both"/>
        <w:rPr>
          <w:sz w:val="28"/>
          <w:szCs w:val="28"/>
        </w:rPr>
      </w:pPr>
      <w:r>
        <w:rPr>
          <w:sz w:val="28"/>
          <w:szCs w:val="28"/>
        </w:rPr>
        <w:t>Сведения о размере и направлениях расходования средств, направленных на финансовое обеспечение подпрограммы и необходимых для ее реализации, содержатся в приложении № 4 к муниципальной программе.</w:t>
      </w:r>
    </w:p>
    <w:p w:rsidR="00A94EAF" w:rsidRDefault="00BA5EDE">
      <w:pPr>
        <w:ind w:firstLine="426"/>
        <w:jc w:val="both"/>
        <w:rPr>
          <w:sz w:val="28"/>
          <w:szCs w:val="28"/>
        </w:rPr>
      </w:pPr>
      <w:r>
        <w:rPr>
          <w:sz w:val="28"/>
          <w:szCs w:val="28"/>
        </w:rPr>
        <w:lastRenderedPageBreak/>
        <w:t>Объем финансирования может уточняться при формировании бюджета Саргатского городского поселения на соответствующий финансовый год, исходя из возможностей бюджета Саргатского городского поселения, мониторинга эффективности мероприятий, предусмотренных подпрограммой.</w:t>
      </w:r>
    </w:p>
    <w:p w:rsidR="00A94EAF" w:rsidRDefault="00A94EAF">
      <w:pPr>
        <w:pStyle w:val="ConsPlusCell"/>
        <w:jc w:val="center"/>
      </w:pPr>
    </w:p>
    <w:p w:rsidR="00A94EAF" w:rsidRDefault="00BA5EDE">
      <w:pPr>
        <w:pStyle w:val="ConsPlusCell"/>
        <w:jc w:val="center"/>
      </w:pPr>
      <w:r>
        <w:t>Раздел 8. Ожидаемые конечные результаты подпрограммы</w:t>
      </w:r>
    </w:p>
    <w:p w:rsidR="00A94EAF" w:rsidRDefault="00A94EAF">
      <w:pPr>
        <w:pStyle w:val="ConsPlusCell"/>
        <w:jc w:val="center"/>
      </w:pPr>
    </w:p>
    <w:p w:rsidR="00A94EAF" w:rsidRDefault="00BA5EDE">
      <w:pPr>
        <w:ind w:firstLine="567"/>
        <w:jc w:val="both"/>
        <w:rPr>
          <w:sz w:val="28"/>
          <w:szCs w:val="28"/>
        </w:rPr>
      </w:pPr>
      <w:r>
        <w:rPr>
          <w:sz w:val="28"/>
          <w:szCs w:val="28"/>
        </w:rPr>
        <w:t>Реализация подпрограммы обеспечит увеличение доли благоустроенных дворовых территорий, ожидаемый результат измеряется в процентах и рассчитывается по формуле:</w:t>
      </w:r>
    </w:p>
    <w:p w:rsidR="00A94EAF" w:rsidRDefault="00A94EAF">
      <w:pPr>
        <w:jc w:val="both"/>
        <w:rPr>
          <w:sz w:val="28"/>
          <w:szCs w:val="28"/>
        </w:rPr>
      </w:pPr>
    </w:p>
    <w:p w:rsidR="00A94EAF" w:rsidRDefault="00BA5EDE">
      <w:pPr>
        <w:jc w:val="both"/>
        <w:rPr>
          <w:sz w:val="28"/>
          <w:szCs w:val="28"/>
        </w:rPr>
      </w:pPr>
      <w:r>
        <w:rPr>
          <w:sz w:val="28"/>
          <w:szCs w:val="28"/>
        </w:rPr>
        <w:t>P1 = А</w:t>
      </w:r>
      <w:proofErr w:type="gramStart"/>
      <w:r>
        <w:rPr>
          <w:sz w:val="28"/>
          <w:szCs w:val="28"/>
        </w:rPr>
        <w:t>1</w:t>
      </w:r>
      <w:proofErr w:type="gramEnd"/>
      <w:r>
        <w:rPr>
          <w:sz w:val="28"/>
          <w:szCs w:val="28"/>
        </w:rPr>
        <w:t xml:space="preserve"> - В1,</w:t>
      </w:r>
    </w:p>
    <w:p w:rsidR="00A94EAF" w:rsidRDefault="00A94EAF">
      <w:pPr>
        <w:jc w:val="both"/>
        <w:rPr>
          <w:sz w:val="28"/>
          <w:szCs w:val="28"/>
        </w:rPr>
      </w:pPr>
    </w:p>
    <w:p w:rsidR="00A94EAF" w:rsidRDefault="00BA5EDE">
      <w:pPr>
        <w:jc w:val="both"/>
        <w:rPr>
          <w:sz w:val="28"/>
          <w:szCs w:val="28"/>
        </w:rPr>
      </w:pPr>
      <w:r>
        <w:rPr>
          <w:sz w:val="28"/>
          <w:szCs w:val="28"/>
        </w:rPr>
        <w:t>где:</w:t>
      </w:r>
    </w:p>
    <w:p w:rsidR="00A94EAF" w:rsidRDefault="00BA5EDE">
      <w:pPr>
        <w:ind w:firstLine="567"/>
        <w:jc w:val="both"/>
        <w:rPr>
          <w:sz w:val="28"/>
          <w:szCs w:val="28"/>
        </w:rPr>
      </w:pPr>
      <w:r>
        <w:rPr>
          <w:sz w:val="28"/>
          <w:szCs w:val="28"/>
        </w:rPr>
        <w:t>А</w:t>
      </w:r>
      <w:proofErr w:type="gramStart"/>
      <w:r>
        <w:rPr>
          <w:sz w:val="28"/>
          <w:szCs w:val="28"/>
        </w:rPr>
        <w:t>1</w:t>
      </w:r>
      <w:proofErr w:type="gramEnd"/>
      <w:r>
        <w:rPr>
          <w:sz w:val="28"/>
          <w:szCs w:val="28"/>
        </w:rPr>
        <w:t xml:space="preserve"> - доля благоустроенных дворовых территорий от общего количества дворовых территорий в отчетном году, процентов;</w:t>
      </w:r>
    </w:p>
    <w:p w:rsidR="00A94EAF" w:rsidRDefault="00BA5EDE">
      <w:pPr>
        <w:ind w:firstLine="567"/>
        <w:jc w:val="both"/>
        <w:rPr>
          <w:sz w:val="28"/>
          <w:szCs w:val="28"/>
        </w:rPr>
      </w:pPr>
      <w:r>
        <w:rPr>
          <w:sz w:val="28"/>
          <w:szCs w:val="28"/>
        </w:rPr>
        <w:t>В</w:t>
      </w:r>
      <w:proofErr w:type="gramStart"/>
      <w:r>
        <w:rPr>
          <w:sz w:val="28"/>
          <w:szCs w:val="28"/>
        </w:rPr>
        <w:t>1</w:t>
      </w:r>
      <w:proofErr w:type="gramEnd"/>
      <w:r>
        <w:rPr>
          <w:sz w:val="28"/>
          <w:szCs w:val="28"/>
        </w:rPr>
        <w:t xml:space="preserve"> - доля благоустроенных дворовых территорий от общего количества дворовых территорий в году, предшествующем отчетному году, процентов.</w:t>
      </w:r>
    </w:p>
    <w:p w:rsidR="00A94EAF" w:rsidRDefault="00BA5EDE">
      <w:pPr>
        <w:ind w:firstLine="567"/>
        <w:jc w:val="both"/>
        <w:rPr>
          <w:sz w:val="28"/>
          <w:szCs w:val="28"/>
        </w:rPr>
      </w:pPr>
      <w:bookmarkStart w:id="26" w:name="sub_13018"/>
      <w:r>
        <w:rPr>
          <w:sz w:val="28"/>
          <w:szCs w:val="28"/>
        </w:rPr>
        <w:t xml:space="preserve">Значения исходных данных для расчета ожидаемого результата определяются на основании данных </w:t>
      </w:r>
      <w:proofErr w:type="spellStart"/>
      <w:r>
        <w:rPr>
          <w:sz w:val="28"/>
          <w:szCs w:val="28"/>
        </w:rPr>
        <w:t>статотчетности</w:t>
      </w:r>
      <w:proofErr w:type="spellEnd"/>
      <w:r>
        <w:rPr>
          <w:sz w:val="28"/>
          <w:szCs w:val="28"/>
        </w:rPr>
        <w:t>.</w:t>
      </w:r>
    </w:p>
    <w:bookmarkEnd w:id="26"/>
    <w:p w:rsidR="00A94EAF" w:rsidRDefault="00A94EAF">
      <w:pPr>
        <w:pStyle w:val="Style16"/>
        <w:widowControl/>
        <w:tabs>
          <w:tab w:val="left" w:pos="163"/>
        </w:tabs>
        <w:spacing w:line="322" w:lineRule="exact"/>
        <w:ind w:right="14" w:firstLine="567"/>
        <w:jc w:val="both"/>
        <w:rPr>
          <w:sz w:val="28"/>
          <w:szCs w:val="28"/>
        </w:rPr>
      </w:pPr>
    </w:p>
    <w:p w:rsidR="00A94EAF" w:rsidRDefault="00BA5EDE">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 xml:space="preserve">Раздел 9. Описание системы управления реализацией подпрограммы </w:t>
      </w:r>
    </w:p>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 </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Администрация Саргатского городского поселения. </w:t>
      </w:r>
    </w:p>
    <w:p w:rsidR="00A94EAF" w:rsidRDefault="00A94EAF">
      <w:pPr>
        <w:pStyle w:val="ConsPlusNormal"/>
        <w:ind w:firstLine="567"/>
        <w:jc w:val="both"/>
        <w:rPr>
          <w:rFonts w:ascii="Times New Roman" w:hAnsi="Times New Roman" w:cs="Times New Roman"/>
          <w:sz w:val="28"/>
          <w:szCs w:val="28"/>
        </w:rPr>
      </w:pPr>
    </w:p>
    <w:p w:rsidR="00A94EAF" w:rsidRDefault="00BA5EDE">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Раздел 10. Минимальный перечень работ по благоустройству дворовых территорий</w:t>
      </w:r>
    </w:p>
    <w:p w:rsidR="00A94EAF" w:rsidRDefault="00A94EAF">
      <w:pPr>
        <w:pStyle w:val="ConsPlusNormal"/>
        <w:ind w:firstLine="567"/>
        <w:jc w:val="both"/>
        <w:rPr>
          <w:rFonts w:ascii="Times New Roman" w:hAnsi="Times New Roman" w:cs="Times New Roman"/>
          <w:sz w:val="28"/>
          <w:szCs w:val="28"/>
        </w:rPr>
      </w:pPr>
    </w:p>
    <w:p w:rsidR="00A94EAF" w:rsidRDefault="00BA5EDE">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rPr>
        <w:t>Определить минимальный перечень видов работ по благоустройству дворовых территорий (с учетом их физического состояния), исходя из минимального перечня видов работ по благоустройству дворовых территорий в соответствии с постановлением Правительства Российской Федерации от 30.12.2017 №</w:t>
      </w:r>
      <w:r w:rsidR="00155CD6">
        <w:rPr>
          <w:rFonts w:ascii="Times New Roman" w:hAnsi="Times New Roman" w:cs="Times New Roman"/>
          <w:sz w:val="28"/>
          <w:szCs w:val="28"/>
        </w:rPr>
        <w:t xml:space="preserve"> </w:t>
      </w:r>
      <w:r>
        <w:rPr>
          <w:rFonts w:ascii="Times New Roman" w:hAnsi="Times New Roman" w:cs="Times New Roman"/>
          <w:sz w:val="28"/>
          <w:szCs w:val="28"/>
        </w:rPr>
        <w:t xml:space="preserve">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(далее минимальный перечень работ). </w:t>
      </w:r>
      <w:proofErr w:type="gramEnd"/>
    </w:p>
    <w:p w:rsidR="00A94EAF" w:rsidRDefault="00BA5EDE">
      <w:pPr>
        <w:ind w:firstLine="567"/>
        <w:jc w:val="both"/>
        <w:rPr>
          <w:sz w:val="28"/>
          <w:szCs w:val="28"/>
        </w:rPr>
      </w:pPr>
      <w:r>
        <w:rPr>
          <w:sz w:val="28"/>
          <w:szCs w:val="28"/>
        </w:rPr>
        <w:t xml:space="preserve">При формировании предложений по ремонту дворовых территорий, благоустройству дворовых территорий собственники помещений в многоквартирных домах, собственники иных зданий и сооружений, расположенных в границах дворовых территорий, подлежащих ремонту и благоустройству (далее - </w:t>
      </w:r>
      <w:r>
        <w:rPr>
          <w:sz w:val="28"/>
          <w:szCs w:val="28"/>
        </w:rPr>
        <w:lastRenderedPageBreak/>
        <w:t xml:space="preserve">заинтересованные лица), вправе осуществить выбор вида работ, входящих в минимальный перечень работ. </w:t>
      </w:r>
    </w:p>
    <w:p w:rsidR="00A94EAF" w:rsidRDefault="00BA5EDE">
      <w:pPr>
        <w:ind w:firstLine="567"/>
        <w:jc w:val="both"/>
        <w:rPr>
          <w:sz w:val="28"/>
          <w:szCs w:val="28"/>
        </w:rPr>
      </w:pPr>
      <w:r>
        <w:rPr>
          <w:sz w:val="28"/>
          <w:szCs w:val="28"/>
        </w:rPr>
        <w:t>При этом минимальный перечень видов работ является исчерпывающим и не может быть расширен.</w:t>
      </w:r>
    </w:p>
    <w:p w:rsidR="00A94EAF" w:rsidRDefault="00BA5EDE">
      <w:pPr>
        <w:ind w:firstLine="567"/>
        <w:jc w:val="both"/>
        <w:rPr>
          <w:sz w:val="28"/>
          <w:szCs w:val="28"/>
        </w:rPr>
      </w:pPr>
      <w:bookmarkStart w:id="27" w:name="sub_10040170"/>
      <w:r>
        <w:rPr>
          <w:sz w:val="28"/>
          <w:szCs w:val="28"/>
        </w:rPr>
        <w:t>Указанные виды работ реализуются при наличии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A94EAF" w:rsidRDefault="00BA5EDE">
      <w:pPr>
        <w:pStyle w:val="ConsPlusNormal"/>
        <w:suppressAutoHyphens/>
        <w:ind w:firstLine="567"/>
        <w:jc w:val="both"/>
        <w:rPr>
          <w:rFonts w:ascii="Times New Roman" w:hAnsi="Times New Roman" w:cs="Times New Roman"/>
          <w:sz w:val="28"/>
          <w:szCs w:val="28"/>
        </w:rPr>
      </w:pPr>
      <w:r>
        <w:rPr>
          <w:rFonts w:ascii="Times New Roman" w:hAnsi="Times New Roman" w:cs="Times New Roman"/>
          <w:sz w:val="28"/>
          <w:szCs w:val="28"/>
        </w:rPr>
        <w:t>При реализации мероприятий по благоустройству дворовых территорий минимальный перечень работ должен быть исполнен в полном объеме.</w:t>
      </w:r>
    </w:p>
    <w:bookmarkEnd w:id="27"/>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Визуализированный перечень образцов элементов благоустройства, предлагаемых к размещению на дворовой территории в соответствии с Приложением № 2 к настоящей подпрограмме. </w:t>
      </w:r>
    </w:p>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Раздел 11. Дополнительный перечень работ по благоустройству дворовых территорий</w:t>
      </w:r>
    </w:p>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Дополнительный перечень работ по ремонту дворовых территорий, благоустройству дворовых территорий, включает в себе: оборудование детских и (или) спортивных площадок, автомобильных парковок, озеленение территорий (далее - дополнительный перечень работ). </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При этом дополнительный перечень работ реализуется только при условии выполнения работ, предусмотренных минимальным перечнем работ. </w:t>
      </w:r>
    </w:p>
    <w:p w:rsidR="00A94EAF" w:rsidRDefault="00BA5EDE">
      <w:pPr>
        <w:ind w:firstLine="567"/>
        <w:jc w:val="both"/>
        <w:rPr>
          <w:sz w:val="28"/>
          <w:szCs w:val="28"/>
        </w:rPr>
      </w:pPr>
      <w:r>
        <w:rPr>
          <w:sz w:val="28"/>
          <w:szCs w:val="28"/>
        </w:rPr>
        <w:t>Дополнительный перечень работ реализуется при наличии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center"/>
        <w:rPr>
          <w:rFonts w:ascii="Times New Roman" w:hAnsi="Times New Roman" w:cs="Times New Roman"/>
          <w:sz w:val="28"/>
          <w:szCs w:val="28"/>
        </w:rPr>
      </w:pPr>
      <w:r w:rsidRPr="00C517A8">
        <w:rPr>
          <w:rFonts w:ascii="Times New Roman" w:hAnsi="Times New Roman" w:cs="Times New Roman"/>
          <w:sz w:val="28"/>
          <w:szCs w:val="28"/>
        </w:rPr>
        <w:t>Раздел 12. Форма участия (финансовое и (или) трудовое) и доля участия заинтересованных лиц в выполнении минимального перечня и дополнительного перечня работ по благоустройству дворовых территорий</w:t>
      </w:r>
    </w:p>
    <w:p w:rsidR="00A94EAF" w:rsidRDefault="00A94EAF">
      <w:pPr>
        <w:ind w:firstLine="709"/>
        <w:jc w:val="both"/>
        <w:rPr>
          <w:sz w:val="28"/>
          <w:szCs w:val="28"/>
        </w:rPr>
      </w:pPr>
    </w:p>
    <w:p w:rsidR="00A94EAF" w:rsidRDefault="00BA5EDE">
      <w:pPr>
        <w:ind w:firstLine="709"/>
        <w:jc w:val="both"/>
        <w:rPr>
          <w:sz w:val="28"/>
          <w:szCs w:val="28"/>
        </w:rPr>
      </w:pPr>
      <w:r>
        <w:rPr>
          <w:sz w:val="28"/>
          <w:szCs w:val="28"/>
        </w:rPr>
        <w:t>При выполнении работ по минимальному перечню работ по благоустройству финансовое участие заинтересованных лиц не предусмотрено.</w:t>
      </w:r>
    </w:p>
    <w:p w:rsidR="00A94EAF" w:rsidRDefault="00BA5EDE">
      <w:pPr>
        <w:ind w:firstLine="709"/>
        <w:jc w:val="both"/>
        <w:rPr>
          <w:sz w:val="28"/>
          <w:szCs w:val="28"/>
        </w:rPr>
      </w:pPr>
      <w:r>
        <w:rPr>
          <w:sz w:val="28"/>
          <w:szCs w:val="28"/>
        </w:rPr>
        <w:t>При выборе формы финансового участия заинтересованных лиц в реализации минимального перечня видов работ доля участия определяется как процент от стоимости мероприятий по ремонту дворовой территории, благоустройству дворовой территории и не превышает 15 процентов.</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Доля финансового участия заинтересованных лиц в выполнении дополнительного перечня работ по благоустройству дворовых территорий устанавливается в размере:</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процента от стоимости мероприятий по ремонту дворовой территории, благоустройству дворовой территории, составляющей от 5 до 50 процентов от общей стоимости выполнения дополнительного перечня работ;</w:t>
      </w:r>
    </w:p>
    <w:p w:rsidR="00A94EAF" w:rsidRDefault="00BA5EDE">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не менее 20 процентов стоимости выполненных работ по ремонту дворовой территории, благоустройству дворовой территории, включенных в настоящую подпрограмму после вступления в силу постановления Правительства Российской Федерации от 9 февраля 2019 года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roofErr w:type="gramEnd"/>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Доля участия бюджета Саргатского городского поселения на выполнение дополнительного перечня работ по благоустройству дворовых территорий осуществляется в соответствии с лимитами бюджетной росписи. </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Заинтересованные лица могут принять участие в выполнении минимального перечня и дополнительного перечня работ по благоустройству дворовых территорий в </w:t>
      </w:r>
      <w:proofErr w:type="spellStart"/>
      <w:r>
        <w:rPr>
          <w:rFonts w:ascii="Times New Roman" w:hAnsi="Times New Roman" w:cs="Times New Roman"/>
          <w:sz w:val="28"/>
          <w:szCs w:val="28"/>
        </w:rPr>
        <w:t>неденежной</w:t>
      </w:r>
      <w:proofErr w:type="spellEnd"/>
      <w:r>
        <w:rPr>
          <w:rFonts w:ascii="Times New Roman" w:hAnsi="Times New Roman" w:cs="Times New Roman"/>
          <w:sz w:val="28"/>
          <w:szCs w:val="28"/>
        </w:rPr>
        <w:t xml:space="preserve"> форме. В частности, этом может быть: </w:t>
      </w:r>
    </w:p>
    <w:p w:rsidR="00A94EAF" w:rsidRDefault="00BA5EDE">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rPr>
        <w:t>- выполнение жителями неоплачиваемых работ, не требующих специальной квалификации, как например: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w:t>
      </w:r>
      <w:proofErr w:type="gramEnd"/>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 предоставление строительных материалов, техники и т.д.; </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обеспечение благоприятных условий для работы подрядной организации, выполняющей работы и для ее работников (горячий чай, печенье и т.д.). </w:t>
      </w:r>
      <w:bookmarkStart w:id="28" w:name="sub_170042"/>
    </w:p>
    <w:bookmarkEnd w:id="28"/>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 xml:space="preserve">Раздел 13. Нормативная стоимость (единичные расценки) работ по благоустройству дворовых территорий, входящих в </w:t>
      </w:r>
      <w:proofErr w:type="gramStart"/>
      <w:r>
        <w:rPr>
          <w:rFonts w:ascii="Times New Roman" w:hAnsi="Times New Roman" w:cs="Times New Roman"/>
          <w:sz w:val="28"/>
          <w:szCs w:val="28"/>
        </w:rPr>
        <w:t>минимальный</w:t>
      </w:r>
      <w:proofErr w:type="gramEnd"/>
      <w:r>
        <w:rPr>
          <w:rFonts w:ascii="Times New Roman" w:hAnsi="Times New Roman" w:cs="Times New Roman"/>
          <w:sz w:val="28"/>
          <w:szCs w:val="28"/>
        </w:rPr>
        <w:t xml:space="preserve"> перечни работ </w:t>
      </w:r>
    </w:p>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Нормативная стоимость (единичные расценки) работ по благоустройству дворовых территорий, входящих в минимальный перечень работ определяется согласно Приложению № 1 к настоящей подпрограмме. </w:t>
      </w:r>
    </w:p>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 xml:space="preserve">Раздел 14. Порядок аккумулирования и расходования средств заинтересованных лиц, направляемых на выполнение дополнительного перечней работ по благоустройству дворовых территорий, и механизм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их расходованием </w:t>
      </w:r>
    </w:p>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В случае принятия решения об участии заинтересованных лиц в выполнении дополнительного перечня работ Администрация Саргатского городского поселения обязуется: </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1) открыть в органах Федерального казначейства соответствующего кода дохода для аккумулирования и расходования средств заинтересованных лиц в течение 10 рабочих дней с момента предоставления решения (протокола) схода граждан о принятии такого решения; </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2) вести учет поступающих средств в отношении многоквартирных домов, дворовые территории которых подлежат благоустройству; </w:t>
      </w:r>
    </w:p>
    <w:p w:rsidR="00A94EAF" w:rsidRDefault="00BA5EDE">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3) ежемесячно опубликовывать указанные данные на сайте в информационно-телекоммуникационной сети "Интернет" и направлять эти данные в адрес </w:t>
      </w:r>
      <w:r>
        <w:rPr>
          <w:rFonts w:ascii="Times New Roman" w:hAnsi="Times New Roman" w:cs="Times New Roman"/>
          <w:sz w:val="28"/>
          <w:szCs w:val="28"/>
        </w:rPr>
        <w:lastRenderedPageBreak/>
        <w:t xml:space="preserve">общественной комиссии, </w:t>
      </w:r>
      <w:r w:rsidRPr="002661CA">
        <w:rPr>
          <w:rFonts w:ascii="Times New Roman" w:hAnsi="Times New Roman" w:cs="Times New Roman"/>
          <w:sz w:val="28"/>
          <w:szCs w:val="28"/>
        </w:rPr>
        <w:t xml:space="preserve">созданной в соответствии с постановлением Администрации Саргатского городского поселения от 16 августа 2019 года №194-п </w:t>
      </w:r>
      <w:r w:rsidR="002661CA" w:rsidRPr="002661CA">
        <w:rPr>
          <w:rFonts w:ascii="Times New Roman" w:hAnsi="Times New Roman" w:cs="Times New Roman"/>
          <w:sz w:val="28"/>
          <w:szCs w:val="28"/>
        </w:rPr>
        <w:t>«Об общественной комиссии</w:t>
      </w:r>
      <w:r w:rsidR="002661CA" w:rsidRPr="00E54F4F">
        <w:rPr>
          <w:rFonts w:ascii="Times New Roman" w:hAnsi="Times New Roman" w:cs="Times New Roman"/>
          <w:sz w:val="28"/>
          <w:szCs w:val="28"/>
        </w:rPr>
        <w:t xml:space="preserve"> по обеспечению реализации муниципальной программы Саргатского городского поселения Саргатского муниципального района Омской области «Формирование комфортной городской среды»».</w:t>
      </w:r>
      <w:proofErr w:type="gramEnd"/>
    </w:p>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 xml:space="preserve">Раздел 15. Порядок разработки, обсуждения с заинтересованными лицами и утверждения </w:t>
      </w:r>
      <w:proofErr w:type="spellStart"/>
      <w:proofErr w:type="gramStart"/>
      <w:r>
        <w:rPr>
          <w:rFonts w:ascii="Times New Roman" w:hAnsi="Times New Roman" w:cs="Times New Roman"/>
          <w:sz w:val="28"/>
          <w:szCs w:val="28"/>
        </w:rPr>
        <w:t>дизайн-проектов</w:t>
      </w:r>
      <w:proofErr w:type="spellEnd"/>
      <w:proofErr w:type="gramEnd"/>
      <w:r>
        <w:rPr>
          <w:rFonts w:ascii="Times New Roman" w:hAnsi="Times New Roman" w:cs="Times New Roman"/>
          <w:sz w:val="28"/>
          <w:szCs w:val="28"/>
        </w:rPr>
        <w:t xml:space="preserve"> благоустройства дворовых территорий </w:t>
      </w:r>
    </w:p>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Для включения дворовой территории в подпрограмму заинтересованные лица представляют дизайн-проект благоустройства дворовой территории многоквартирного дома с включением в него текстового и визуального описания проекта благоустройства, перечня (в том числе в виде соответствующих визуализированных изображений) элементов благоустройства, предполагаемых к размещению на соответствующей дворовой территории согласно форме, </w:t>
      </w:r>
      <w:r w:rsidRPr="002661CA">
        <w:rPr>
          <w:rFonts w:ascii="Times New Roman" w:hAnsi="Times New Roman" w:cs="Times New Roman"/>
          <w:sz w:val="28"/>
          <w:szCs w:val="28"/>
        </w:rPr>
        <w:t>утвержденной постановлением Администрации Саргатского городского поселения от 16 марта 2020 года № 30-п</w:t>
      </w:r>
      <w:r w:rsidR="002661CA" w:rsidRPr="002661CA">
        <w:rPr>
          <w:rFonts w:ascii="Times New Roman" w:hAnsi="Times New Roman" w:cs="Times New Roman"/>
          <w:sz w:val="28"/>
          <w:szCs w:val="28"/>
        </w:rPr>
        <w:t xml:space="preserve"> «Об утверждении порядка</w:t>
      </w:r>
      <w:proofErr w:type="gramEnd"/>
      <w:r w:rsidR="002661CA" w:rsidRPr="002661CA">
        <w:rPr>
          <w:rFonts w:ascii="Times New Roman" w:hAnsi="Times New Roman" w:cs="Times New Roman"/>
          <w:sz w:val="28"/>
          <w:szCs w:val="28"/>
        </w:rPr>
        <w:t xml:space="preserve"> предоставления и сроков предоставления, рассмотрения предложений заинтересованных лиц о включении дворовой территории в муниципальную программу Саргатского городского поселения Саргатского муниципального района Омской области «Формирование комфортной городской среды» порядка и сроков предоставления рассмотрения и оценки предложений граждан о включении в муниципальную программу»</w:t>
      </w:r>
      <w:r w:rsidRPr="002661CA">
        <w:rPr>
          <w:rFonts w:ascii="Times New Roman" w:hAnsi="Times New Roman" w:cs="Times New Roman"/>
          <w:sz w:val="28"/>
          <w:szCs w:val="28"/>
        </w:rPr>
        <w:t>.</w:t>
      </w:r>
    </w:p>
    <w:p w:rsidR="00A94EAF" w:rsidRDefault="00BA5EDE">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Разработка </w:t>
      </w:r>
      <w:proofErr w:type="spellStart"/>
      <w:r>
        <w:rPr>
          <w:rFonts w:ascii="Times New Roman" w:hAnsi="Times New Roman" w:cs="Times New Roman"/>
          <w:sz w:val="28"/>
          <w:szCs w:val="28"/>
        </w:rPr>
        <w:t>дизайн-проектов</w:t>
      </w:r>
      <w:proofErr w:type="spellEnd"/>
      <w:r>
        <w:rPr>
          <w:rFonts w:ascii="Times New Roman" w:hAnsi="Times New Roman" w:cs="Times New Roman"/>
          <w:sz w:val="28"/>
          <w:szCs w:val="28"/>
        </w:rPr>
        <w:t xml:space="preserve"> благоустройства общественных территорий Саргатского городского поселения осуществляется в соответствии требованиями </w:t>
      </w:r>
      <w:hyperlink r:id="rId15" w:history="1">
        <w:r>
          <w:rPr>
            <w:rStyle w:val="af3"/>
            <w:rFonts w:ascii="Times New Roman" w:hAnsi="Times New Roman"/>
            <w:sz w:val="28"/>
            <w:szCs w:val="28"/>
          </w:rPr>
          <w:t>Градостроительного кодекса</w:t>
        </w:r>
      </w:hyperlink>
      <w:r>
        <w:rPr>
          <w:rFonts w:ascii="Times New Roman" w:hAnsi="Times New Roman" w:cs="Times New Roman"/>
          <w:sz w:val="28"/>
          <w:szCs w:val="28"/>
        </w:rPr>
        <w:t xml:space="preserve"> Российской Федерации, Решением Совета Саргатского городского поселения Саргатского муниципального района Омской области от 25 декабря 2019 года № 44 «О правилах благоустройства территории Саргатского городского поселения Саргатского муниципального района Омской области», а также действующими строительными, санитарными и иными нормами и правилами.</w:t>
      </w:r>
      <w:proofErr w:type="gramEnd"/>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Разработка </w:t>
      </w:r>
      <w:proofErr w:type="spellStart"/>
      <w:r>
        <w:rPr>
          <w:rFonts w:ascii="Times New Roman" w:hAnsi="Times New Roman" w:cs="Times New Roman"/>
          <w:sz w:val="28"/>
          <w:szCs w:val="28"/>
        </w:rPr>
        <w:t>дизайн-проекта</w:t>
      </w:r>
      <w:proofErr w:type="spellEnd"/>
      <w:r>
        <w:rPr>
          <w:rFonts w:ascii="Times New Roman" w:hAnsi="Times New Roman" w:cs="Times New Roman"/>
          <w:sz w:val="28"/>
          <w:szCs w:val="28"/>
        </w:rPr>
        <w:t xml:space="preserve"> благоустройства дворовой территории многоквартирного дома осуществляется с учетом минимального и дополнительного перечней работ по ремонту дворовых территорий, благоустройству дворовых территорий, утвержденных протоколом общего собрания собственников помещений в многоквартирном доме, </w:t>
      </w:r>
      <w:proofErr w:type="gramStart"/>
      <w:r>
        <w:rPr>
          <w:rFonts w:ascii="Times New Roman" w:hAnsi="Times New Roman" w:cs="Times New Roman"/>
          <w:sz w:val="28"/>
          <w:szCs w:val="28"/>
        </w:rPr>
        <w:t>которое</w:t>
      </w:r>
      <w:proofErr w:type="gramEnd"/>
      <w:r>
        <w:rPr>
          <w:rFonts w:ascii="Times New Roman" w:hAnsi="Times New Roman" w:cs="Times New Roman"/>
          <w:sz w:val="28"/>
          <w:szCs w:val="28"/>
        </w:rPr>
        <w:t xml:space="preserve"> проводится в соответствии с требованиями </w:t>
      </w:r>
      <w:hyperlink r:id="rId16" w:history="1">
        <w:r>
          <w:rPr>
            <w:rFonts w:ascii="Times New Roman" w:hAnsi="Times New Roman" w:cs="Times New Roman"/>
            <w:sz w:val="28"/>
            <w:szCs w:val="28"/>
          </w:rPr>
          <w:t>Жилищного кодекса</w:t>
        </w:r>
      </w:hyperlink>
      <w:r>
        <w:rPr>
          <w:rFonts w:ascii="Times New Roman" w:hAnsi="Times New Roman" w:cs="Times New Roman"/>
          <w:sz w:val="28"/>
          <w:szCs w:val="28"/>
        </w:rPr>
        <w:t xml:space="preserve"> Российской Федерации.</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Разработка </w:t>
      </w:r>
      <w:proofErr w:type="spellStart"/>
      <w:proofErr w:type="gramStart"/>
      <w:r>
        <w:rPr>
          <w:rFonts w:ascii="Times New Roman" w:hAnsi="Times New Roman" w:cs="Times New Roman"/>
          <w:sz w:val="28"/>
          <w:szCs w:val="28"/>
        </w:rPr>
        <w:t>дизайн-проекта</w:t>
      </w:r>
      <w:proofErr w:type="spellEnd"/>
      <w:proofErr w:type="gramEnd"/>
      <w:r>
        <w:rPr>
          <w:rFonts w:ascii="Times New Roman" w:hAnsi="Times New Roman" w:cs="Times New Roman"/>
          <w:sz w:val="28"/>
          <w:szCs w:val="28"/>
        </w:rPr>
        <w:t xml:space="preserve"> осуществляется по инициативе заинтересованных лиц с возможным привлечением специалистов, его обсуждение и утверждение происходит на общем собрании собственников многоквартирных домов. </w:t>
      </w:r>
    </w:p>
    <w:p w:rsidR="00A94EAF" w:rsidRDefault="00A94EAF">
      <w:pPr>
        <w:pStyle w:val="ConsPlusNormal"/>
        <w:ind w:firstLine="567"/>
        <w:jc w:val="both"/>
        <w:rPr>
          <w:rFonts w:ascii="Times New Roman" w:hAnsi="Times New Roman" w:cs="Times New Roman"/>
          <w:sz w:val="28"/>
          <w:szCs w:val="28"/>
        </w:rPr>
      </w:pPr>
    </w:p>
    <w:p w:rsidR="00A94EAF" w:rsidRDefault="00BA5EDE">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 xml:space="preserve">Раздел 16. Порядок реализации основных мероприятий подпрограммы </w:t>
      </w:r>
    </w:p>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Решение о включении дворовых территорий и наиболее посещаемые территории принимается (в соответствии с постановлением Правительства Российской Федерации от 30.12.2017 №1710) путем реализации следующих этапов: </w:t>
      </w:r>
    </w:p>
    <w:p w:rsidR="00A94EAF" w:rsidRPr="002661CA"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 проведение общественного обсуждения </w:t>
      </w:r>
      <w:r w:rsidRPr="002661CA">
        <w:rPr>
          <w:rFonts w:ascii="Times New Roman" w:hAnsi="Times New Roman" w:cs="Times New Roman"/>
          <w:sz w:val="28"/>
          <w:szCs w:val="28"/>
        </w:rPr>
        <w:t>проекта муниципальной программы в соответствии с Порядком, утвержденным постановлением Администрации Саргатского городского поселения от 16 августа 2019 года № 194-п;</w:t>
      </w:r>
    </w:p>
    <w:p w:rsidR="00A94EAF" w:rsidRPr="002661CA" w:rsidRDefault="00BA5EDE">
      <w:pPr>
        <w:pStyle w:val="ConsPlusNormal"/>
        <w:ind w:firstLine="567"/>
        <w:jc w:val="both"/>
        <w:rPr>
          <w:rFonts w:ascii="Times New Roman" w:hAnsi="Times New Roman" w:cs="Times New Roman"/>
          <w:sz w:val="28"/>
          <w:szCs w:val="28"/>
        </w:rPr>
      </w:pPr>
      <w:r w:rsidRPr="002661CA">
        <w:rPr>
          <w:rFonts w:ascii="Times New Roman" w:hAnsi="Times New Roman" w:cs="Times New Roman"/>
          <w:sz w:val="28"/>
          <w:szCs w:val="28"/>
        </w:rPr>
        <w:t xml:space="preserve">- формирование общественной комиссии из представителей органов местного самоуправления, общественных организаций, иных лиц для организации общественного обсуждения, проведения оценки предложений заинтересованных лиц, а также для осуществления </w:t>
      </w:r>
      <w:proofErr w:type="gramStart"/>
      <w:r w:rsidRPr="002661CA">
        <w:rPr>
          <w:rFonts w:ascii="Times New Roman" w:hAnsi="Times New Roman" w:cs="Times New Roman"/>
          <w:sz w:val="28"/>
          <w:szCs w:val="28"/>
        </w:rPr>
        <w:t>контроля за</w:t>
      </w:r>
      <w:proofErr w:type="gramEnd"/>
      <w:r w:rsidRPr="002661CA">
        <w:rPr>
          <w:rFonts w:ascii="Times New Roman" w:hAnsi="Times New Roman" w:cs="Times New Roman"/>
          <w:sz w:val="28"/>
          <w:szCs w:val="28"/>
        </w:rPr>
        <w:t xml:space="preserve"> реализацией муниципальной программы в соответствии с Постановлением Администрации Саргатского городского поселения от 16 августа 2019 года № 194-п;</w:t>
      </w:r>
    </w:p>
    <w:p w:rsidR="00A94EAF" w:rsidRDefault="00BA5EDE">
      <w:pPr>
        <w:pStyle w:val="ConsPlusNormal"/>
        <w:ind w:firstLine="567"/>
        <w:jc w:val="both"/>
        <w:rPr>
          <w:rFonts w:ascii="Times New Roman" w:hAnsi="Times New Roman" w:cs="Times New Roman"/>
          <w:sz w:val="28"/>
          <w:szCs w:val="28"/>
        </w:rPr>
      </w:pPr>
      <w:r w:rsidRPr="002661CA">
        <w:rPr>
          <w:rFonts w:ascii="Times New Roman" w:hAnsi="Times New Roman" w:cs="Times New Roman"/>
          <w:sz w:val="28"/>
          <w:szCs w:val="28"/>
        </w:rPr>
        <w:t xml:space="preserve"> - рассмотрение и оценка предложений заинтересованных лиц о включении дворовой территории в муниципальную программу</w:t>
      </w:r>
      <w:r w:rsidRPr="002661CA">
        <w:rPr>
          <w:sz w:val="28"/>
          <w:szCs w:val="28"/>
        </w:rPr>
        <w:t xml:space="preserve"> </w:t>
      </w:r>
      <w:r w:rsidRPr="002661CA">
        <w:rPr>
          <w:rFonts w:ascii="Times New Roman" w:hAnsi="Times New Roman" w:cs="Times New Roman"/>
          <w:sz w:val="28"/>
          <w:szCs w:val="28"/>
        </w:rPr>
        <w:t>Саргатского городского поселения Саргатского муниципального района Омской области «Формирование комфортной городской среды» на 2020-2026 годы в соответствии с Порядком, утвержденным постановлением Администрации Саргатского городского поселения от 16 марта 2020 года № 30-п;</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Предельной датой заключения соглашений по результатам закупки товаров, работ и услуг для обеспечения муниципальных нужд в целях реализации муниципальной программы является дата не позднее 1 апреля года предоставления субсидии для заключения соглашений на выполнение работ по благоустройству дворовых территорий, за исключением случаев:</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A94EAF" w:rsidRDefault="00BA5EDE">
      <w:pPr>
        <w:pStyle w:val="Style8"/>
        <w:widowControl/>
        <w:spacing w:line="240" w:lineRule="auto"/>
        <w:ind w:firstLine="567"/>
        <w:rPr>
          <w:sz w:val="28"/>
          <w:szCs w:val="28"/>
        </w:rPr>
      </w:pPr>
      <w:r>
        <w:rPr>
          <w:sz w:val="28"/>
          <w:szCs w:val="28"/>
        </w:rPr>
        <w:t>-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A94EAF" w:rsidRDefault="00BA5EDE">
      <w:pPr>
        <w:pStyle w:val="Style8"/>
        <w:widowControl/>
        <w:spacing w:line="240" w:lineRule="auto"/>
        <w:ind w:firstLine="567"/>
        <w:rPr>
          <w:sz w:val="28"/>
          <w:szCs w:val="28"/>
        </w:rPr>
      </w:pPr>
      <w:r>
        <w:rPr>
          <w:sz w:val="28"/>
          <w:szCs w:val="28"/>
        </w:rPr>
        <w:t>- заключения таких соглашений в пределах экономии сре</w:t>
      </w:r>
      <w:proofErr w:type="gramStart"/>
      <w:r>
        <w:rPr>
          <w:sz w:val="28"/>
          <w:szCs w:val="28"/>
        </w:rPr>
        <w:t>дств пр</w:t>
      </w:r>
      <w:proofErr w:type="gramEnd"/>
      <w:r>
        <w:rPr>
          <w:sz w:val="28"/>
          <w:szCs w:val="28"/>
        </w:rPr>
        <w:t xml:space="preserve">и расходовании субсидии в целях реализации муниципальных программ, в том числе мероприятий по </w:t>
      </w:r>
      <w:proofErr w:type="spellStart"/>
      <w:r>
        <w:rPr>
          <w:sz w:val="28"/>
          <w:szCs w:val="28"/>
        </w:rPr>
        <w:t>цифровизации</w:t>
      </w:r>
      <w:proofErr w:type="spellEnd"/>
      <w:r>
        <w:rPr>
          <w:sz w:val="28"/>
          <w:szCs w:val="28"/>
        </w:rPr>
        <w:t xml:space="preserve"> городского хозяйства, включенных в муниципальную программу, при которых срок заключения таких соглашений продлевается на срок до 15 декабря года предоставления субсидии).</w:t>
      </w:r>
    </w:p>
    <w:p w:rsidR="00A94EAF" w:rsidRDefault="00BA5EDE">
      <w:pPr>
        <w:ind w:firstLine="709"/>
        <w:jc w:val="both"/>
        <w:rPr>
          <w:sz w:val="28"/>
          <w:szCs w:val="28"/>
        </w:rPr>
      </w:pPr>
      <w:r>
        <w:rPr>
          <w:sz w:val="28"/>
          <w:szCs w:val="28"/>
        </w:rPr>
        <w:t>Адресный перечень дворовых территорий, нуждающихся в благоустройстве (с учетом их физического состояния) и подлежащих благоустройству в период реализации муниципальной программы исходя из минимального перечня работ по благоустройству (очередность благоустройства определяется в порядке поступления предложений заинтересованных лиц об их участии в выполнении указанных работ) приведен в приложении № 3 к настоящей подпрограмме. Перечень является исчерпывающим, включение дополнительных дворовых территорий в период реализации муниципальной программы не планируется.</w:t>
      </w:r>
    </w:p>
    <w:p w:rsidR="00A94EAF" w:rsidRDefault="00BA5ED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При определении перечня работ, выполняемых в рамках реализации подпрограммы, мероприятия </w:t>
      </w:r>
      <w:proofErr w:type="spellStart"/>
      <w:r>
        <w:rPr>
          <w:rFonts w:ascii="Times New Roman" w:hAnsi="Times New Roman" w:cs="Times New Roman"/>
          <w:sz w:val="28"/>
          <w:szCs w:val="28"/>
        </w:rPr>
        <w:t>синхронизуются</w:t>
      </w:r>
      <w:proofErr w:type="spellEnd"/>
      <w:r>
        <w:rPr>
          <w:rFonts w:ascii="Times New Roman" w:hAnsi="Times New Roman" w:cs="Times New Roman"/>
          <w:sz w:val="28"/>
          <w:szCs w:val="28"/>
        </w:rPr>
        <w:t xml:space="preserve"> с реализуемыми региональными и муниципальными программами строительства (реконструкции, ремонта) объектов </w:t>
      </w:r>
      <w:r>
        <w:rPr>
          <w:rFonts w:ascii="Times New Roman" w:hAnsi="Times New Roman" w:cs="Times New Roman"/>
          <w:sz w:val="28"/>
          <w:szCs w:val="28"/>
        </w:rPr>
        <w:lastRenderedPageBreak/>
        <w:t xml:space="preserve">недвижимого имущества, программ по ремонту и модернизации инженерных сетей и иных объектов, расположенных на территории городского поселения. </w:t>
      </w:r>
    </w:p>
    <w:p w:rsidR="00A94EAF" w:rsidRDefault="00BA5EDE">
      <w:pPr>
        <w:ind w:firstLine="567"/>
        <w:jc w:val="both"/>
        <w:rPr>
          <w:sz w:val="28"/>
          <w:szCs w:val="28"/>
        </w:rPr>
      </w:pPr>
      <w:bookmarkStart w:id="29" w:name="sub_10104020"/>
      <w:r>
        <w:rPr>
          <w:sz w:val="28"/>
          <w:szCs w:val="28"/>
        </w:rPr>
        <w:t>Дворовая территория может быть исключена из Адресного перечня дворовых территорий в случае:</w:t>
      </w:r>
    </w:p>
    <w:p w:rsidR="00A94EAF" w:rsidRDefault="00BA5EDE">
      <w:pPr>
        <w:ind w:firstLine="567"/>
        <w:jc w:val="both"/>
        <w:rPr>
          <w:sz w:val="28"/>
          <w:szCs w:val="28"/>
        </w:rPr>
      </w:pPr>
      <w:bookmarkStart w:id="30" w:name="sub_101040201"/>
      <w:bookmarkEnd w:id="29"/>
      <w:r>
        <w:rPr>
          <w:sz w:val="28"/>
          <w:szCs w:val="28"/>
        </w:rPr>
        <w:t>- расположения территории вблизи многоквартирного дома, физический износ основных конструктивных элементов (крыша, стены, фундамент) которого превышает 70 процентов;</w:t>
      </w:r>
    </w:p>
    <w:bookmarkEnd w:id="30"/>
    <w:p w:rsidR="00A94EAF" w:rsidRDefault="00BA5EDE">
      <w:pPr>
        <w:ind w:firstLine="567"/>
        <w:jc w:val="both"/>
        <w:rPr>
          <w:sz w:val="28"/>
          <w:szCs w:val="28"/>
        </w:rPr>
      </w:pPr>
      <w:r>
        <w:rPr>
          <w:sz w:val="28"/>
          <w:szCs w:val="28"/>
        </w:rPr>
        <w:t>- планирования территории к изъятию для муниципальных или государственных нужд в соответствии с генеральным планом Саргатского городского поселения Саргатского муниципального района;</w:t>
      </w:r>
    </w:p>
    <w:p w:rsidR="00A94EAF" w:rsidRDefault="00BA5EDE">
      <w:pPr>
        <w:ind w:firstLine="567"/>
        <w:jc w:val="both"/>
        <w:rPr>
          <w:sz w:val="28"/>
          <w:szCs w:val="28"/>
        </w:rPr>
      </w:pPr>
      <w:r>
        <w:rPr>
          <w:sz w:val="28"/>
          <w:szCs w:val="28"/>
        </w:rPr>
        <w:t>- принятия собственниками помещений многоквартирных домов решения об отказе от благоустройства дворовой территории в рамках реализации подпрограммы;</w:t>
      </w:r>
    </w:p>
    <w:p w:rsidR="00A94EAF" w:rsidRDefault="00BA5EDE">
      <w:pPr>
        <w:ind w:firstLine="567"/>
        <w:jc w:val="both"/>
        <w:rPr>
          <w:sz w:val="28"/>
          <w:szCs w:val="28"/>
        </w:rPr>
      </w:pPr>
      <w:r>
        <w:rPr>
          <w:sz w:val="28"/>
          <w:szCs w:val="28"/>
        </w:rPr>
        <w:t>- непринятия собственниками помещений многоквартирных домов решения о благоустройстве дворовой территории в сроки, установленные муниципальной программой.</w:t>
      </w:r>
    </w:p>
    <w:p w:rsidR="00A94EAF" w:rsidRDefault="00BA5EDE">
      <w:pPr>
        <w:ind w:firstLine="567"/>
        <w:jc w:val="both"/>
        <w:rPr>
          <w:sz w:val="28"/>
          <w:szCs w:val="28"/>
        </w:rPr>
      </w:pPr>
      <w:r>
        <w:rPr>
          <w:sz w:val="28"/>
          <w:szCs w:val="28"/>
        </w:rPr>
        <w:t xml:space="preserve">Решение об исключении дворовых территорий из Адресного перечня дворовых территорий принимается общественной комиссией Саргатского городского поселения Саргатского муниципального района Омской области, созданной постановлением </w:t>
      </w:r>
      <w:r w:rsidRPr="002661CA">
        <w:rPr>
          <w:sz w:val="28"/>
          <w:szCs w:val="28"/>
        </w:rPr>
        <w:t>Администрации Саргатского городского поселения Омской области от 16 августа 2019 года № 194-п</w:t>
      </w:r>
      <w:r>
        <w:rPr>
          <w:sz w:val="28"/>
          <w:szCs w:val="28"/>
        </w:rPr>
        <w:t>, в порядке, установленном такой комиссией.</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Включение дворовой территории в подпрограмму без решения заинтересованных лиц не допускается.</w:t>
      </w:r>
    </w:p>
    <w:p w:rsidR="00A94EAF" w:rsidRDefault="00BA5EDE">
      <w:pPr>
        <w:rPr>
          <w:sz w:val="28"/>
          <w:szCs w:val="28"/>
          <w:lang w:eastAsia="en-US"/>
        </w:rPr>
      </w:pPr>
      <w:r>
        <w:rPr>
          <w:sz w:val="28"/>
          <w:szCs w:val="28"/>
        </w:rPr>
        <w:br w:type="page"/>
      </w:r>
    </w:p>
    <w:p w:rsidR="00155CD6" w:rsidRDefault="00155CD6">
      <w:pPr>
        <w:pStyle w:val="af8"/>
        <w:ind w:firstLine="567"/>
        <w:jc w:val="right"/>
        <w:rPr>
          <w:rFonts w:ascii="Times New Roman" w:hAnsi="Times New Roman"/>
          <w:sz w:val="28"/>
          <w:szCs w:val="28"/>
        </w:rPr>
      </w:pPr>
    </w:p>
    <w:p w:rsidR="00A94EAF" w:rsidRPr="00155CD6" w:rsidRDefault="00A8558D">
      <w:pPr>
        <w:pStyle w:val="af8"/>
        <w:ind w:firstLine="567"/>
        <w:jc w:val="right"/>
        <w:rPr>
          <w:rFonts w:ascii="Times New Roman" w:hAnsi="Times New Roman"/>
          <w:sz w:val="24"/>
          <w:szCs w:val="24"/>
        </w:rPr>
      </w:pPr>
      <w:r>
        <w:rPr>
          <w:rFonts w:ascii="Times New Roman" w:hAnsi="Times New Roman"/>
          <w:sz w:val="24"/>
          <w:szCs w:val="24"/>
        </w:rPr>
        <w:t>Приложение № 1</w:t>
      </w:r>
    </w:p>
    <w:p w:rsidR="00A94EAF" w:rsidRDefault="00A94EAF">
      <w:pPr>
        <w:pStyle w:val="Default"/>
        <w:rPr>
          <w:sz w:val="28"/>
          <w:szCs w:val="28"/>
        </w:rPr>
      </w:pPr>
    </w:p>
    <w:p w:rsidR="00155CD6" w:rsidRDefault="00155CD6">
      <w:pPr>
        <w:pStyle w:val="Default"/>
        <w:jc w:val="center"/>
        <w:rPr>
          <w:sz w:val="28"/>
          <w:szCs w:val="28"/>
        </w:rPr>
      </w:pPr>
    </w:p>
    <w:p w:rsidR="00A94EAF" w:rsidRDefault="00BA5EDE">
      <w:pPr>
        <w:pStyle w:val="Default"/>
        <w:jc w:val="center"/>
        <w:rPr>
          <w:sz w:val="28"/>
          <w:szCs w:val="28"/>
        </w:rPr>
      </w:pPr>
      <w:r>
        <w:rPr>
          <w:sz w:val="28"/>
          <w:szCs w:val="28"/>
        </w:rPr>
        <w:t>Нормативная стоимость (единичные расценки) работ по благоустройству дворовых территорий, входящих в минимальный перечень работ</w:t>
      </w:r>
    </w:p>
    <w:p w:rsidR="00A94EAF" w:rsidRDefault="00A94EAF">
      <w:pPr>
        <w:pStyle w:val="Default"/>
        <w:rPr>
          <w:sz w:val="28"/>
          <w:szCs w:val="28"/>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4111"/>
        <w:gridCol w:w="2606"/>
        <w:gridCol w:w="2606"/>
      </w:tblGrid>
      <w:tr w:rsidR="00A94EAF">
        <w:tc>
          <w:tcPr>
            <w:tcW w:w="675" w:type="dxa"/>
          </w:tcPr>
          <w:p w:rsidR="00A94EAF" w:rsidRDefault="00BA5EDE">
            <w:pPr>
              <w:pStyle w:val="Default"/>
              <w:rPr>
                <w:sz w:val="28"/>
                <w:szCs w:val="28"/>
              </w:rPr>
            </w:pPr>
            <w:r>
              <w:rPr>
                <w:sz w:val="28"/>
                <w:szCs w:val="28"/>
              </w:rPr>
              <w:t xml:space="preserve">№ </w:t>
            </w:r>
            <w:proofErr w:type="spellStart"/>
            <w:proofErr w:type="gramStart"/>
            <w:r>
              <w:rPr>
                <w:sz w:val="28"/>
                <w:szCs w:val="28"/>
              </w:rPr>
              <w:t>п</w:t>
            </w:r>
            <w:proofErr w:type="spellEnd"/>
            <w:proofErr w:type="gramEnd"/>
            <w:r>
              <w:rPr>
                <w:sz w:val="28"/>
                <w:szCs w:val="28"/>
              </w:rPr>
              <w:t>/</w:t>
            </w:r>
            <w:proofErr w:type="spellStart"/>
            <w:r>
              <w:rPr>
                <w:sz w:val="28"/>
                <w:szCs w:val="28"/>
              </w:rPr>
              <w:t>п</w:t>
            </w:r>
            <w:proofErr w:type="spellEnd"/>
          </w:p>
        </w:tc>
        <w:tc>
          <w:tcPr>
            <w:tcW w:w="4111" w:type="dxa"/>
          </w:tcPr>
          <w:p w:rsidR="00A94EAF" w:rsidRDefault="00BA5EDE">
            <w:pPr>
              <w:pStyle w:val="Default"/>
              <w:rPr>
                <w:sz w:val="28"/>
                <w:szCs w:val="28"/>
              </w:rPr>
            </w:pPr>
            <w:r>
              <w:rPr>
                <w:sz w:val="28"/>
                <w:szCs w:val="28"/>
              </w:rPr>
              <w:t>Наименование работ по благоустройству дворовых территорий</w:t>
            </w:r>
          </w:p>
        </w:tc>
        <w:tc>
          <w:tcPr>
            <w:tcW w:w="2606" w:type="dxa"/>
          </w:tcPr>
          <w:p w:rsidR="00A94EAF" w:rsidRDefault="00BA5EDE">
            <w:pPr>
              <w:pStyle w:val="Default"/>
              <w:rPr>
                <w:sz w:val="28"/>
                <w:szCs w:val="28"/>
              </w:rPr>
            </w:pPr>
            <w:r>
              <w:rPr>
                <w:sz w:val="28"/>
                <w:szCs w:val="28"/>
              </w:rPr>
              <w:t>Единица измерения</w:t>
            </w:r>
          </w:p>
        </w:tc>
        <w:tc>
          <w:tcPr>
            <w:tcW w:w="2606" w:type="dxa"/>
          </w:tcPr>
          <w:p w:rsidR="00A94EAF" w:rsidRDefault="00BA5EDE">
            <w:pPr>
              <w:pStyle w:val="Default"/>
              <w:rPr>
                <w:sz w:val="28"/>
                <w:szCs w:val="28"/>
              </w:rPr>
            </w:pPr>
            <w:r>
              <w:rPr>
                <w:sz w:val="28"/>
                <w:szCs w:val="28"/>
              </w:rPr>
              <w:t>Стоимость, рублей</w:t>
            </w:r>
          </w:p>
        </w:tc>
      </w:tr>
      <w:tr w:rsidR="002661CA">
        <w:tc>
          <w:tcPr>
            <w:tcW w:w="675" w:type="dxa"/>
          </w:tcPr>
          <w:p w:rsidR="002661CA" w:rsidRDefault="002661CA">
            <w:pPr>
              <w:pStyle w:val="Default"/>
              <w:jc w:val="center"/>
              <w:rPr>
                <w:sz w:val="28"/>
                <w:szCs w:val="28"/>
              </w:rPr>
            </w:pPr>
            <w:r>
              <w:rPr>
                <w:sz w:val="28"/>
                <w:szCs w:val="28"/>
              </w:rPr>
              <w:t>1</w:t>
            </w:r>
          </w:p>
        </w:tc>
        <w:tc>
          <w:tcPr>
            <w:tcW w:w="4111" w:type="dxa"/>
          </w:tcPr>
          <w:p w:rsidR="002661CA" w:rsidRDefault="002661CA">
            <w:pPr>
              <w:pStyle w:val="Default"/>
              <w:rPr>
                <w:sz w:val="28"/>
                <w:szCs w:val="28"/>
              </w:rPr>
            </w:pPr>
            <w:r>
              <w:rPr>
                <w:sz w:val="28"/>
                <w:szCs w:val="28"/>
              </w:rPr>
              <w:t xml:space="preserve">Ремонт дворовых проездов, </w:t>
            </w:r>
            <w:proofErr w:type="spellStart"/>
            <w:r>
              <w:rPr>
                <w:sz w:val="28"/>
                <w:szCs w:val="28"/>
              </w:rPr>
              <w:t>асфльтобетонного</w:t>
            </w:r>
            <w:proofErr w:type="spellEnd"/>
            <w:r>
              <w:rPr>
                <w:sz w:val="28"/>
                <w:szCs w:val="28"/>
              </w:rPr>
              <w:t xml:space="preserve"> покрытия</w:t>
            </w:r>
          </w:p>
        </w:tc>
        <w:tc>
          <w:tcPr>
            <w:tcW w:w="2606" w:type="dxa"/>
          </w:tcPr>
          <w:p w:rsidR="002661CA" w:rsidRDefault="002661CA">
            <w:pPr>
              <w:pStyle w:val="Default"/>
              <w:jc w:val="center"/>
              <w:rPr>
                <w:sz w:val="28"/>
                <w:szCs w:val="28"/>
              </w:rPr>
            </w:pPr>
            <w:r>
              <w:rPr>
                <w:sz w:val="28"/>
                <w:szCs w:val="28"/>
              </w:rPr>
              <w:t>1кв</w:t>
            </w:r>
            <w:proofErr w:type="gramStart"/>
            <w:r>
              <w:rPr>
                <w:sz w:val="28"/>
                <w:szCs w:val="28"/>
              </w:rPr>
              <w:t>.м</w:t>
            </w:r>
            <w:proofErr w:type="gramEnd"/>
          </w:p>
        </w:tc>
        <w:tc>
          <w:tcPr>
            <w:tcW w:w="2606" w:type="dxa"/>
          </w:tcPr>
          <w:p w:rsidR="002661CA" w:rsidRPr="000F5276" w:rsidRDefault="002661CA" w:rsidP="00AC032C">
            <w:pPr>
              <w:pStyle w:val="Default"/>
              <w:jc w:val="center"/>
              <w:rPr>
                <w:sz w:val="28"/>
                <w:szCs w:val="28"/>
              </w:rPr>
            </w:pPr>
            <w:r w:rsidRPr="000F5276">
              <w:rPr>
                <w:sz w:val="28"/>
                <w:szCs w:val="28"/>
              </w:rPr>
              <w:t>3</w:t>
            </w:r>
            <w:r w:rsidR="004156E4">
              <w:rPr>
                <w:sz w:val="28"/>
                <w:szCs w:val="28"/>
              </w:rPr>
              <w:t xml:space="preserve"> </w:t>
            </w:r>
            <w:r w:rsidRPr="000F5276">
              <w:rPr>
                <w:sz w:val="28"/>
                <w:szCs w:val="28"/>
              </w:rPr>
              <w:t>125,00</w:t>
            </w:r>
          </w:p>
        </w:tc>
      </w:tr>
      <w:tr w:rsidR="002661CA">
        <w:tc>
          <w:tcPr>
            <w:tcW w:w="675" w:type="dxa"/>
          </w:tcPr>
          <w:p w:rsidR="002661CA" w:rsidRDefault="002661CA">
            <w:pPr>
              <w:pStyle w:val="Default"/>
              <w:jc w:val="center"/>
              <w:rPr>
                <w:sz w:val="28"/>
                <w:szCs w:val="28"/>
              </w:rPr>
            </w:pPr>
            <w:r>
              <w:rPr>
                <w:sz w:val="28"/>
                <w:szCs w:val="28"/>
              </w:rPr>
              <w:t>2</w:t>
            </w:r>
          </w:p>
        </w:tc>
        <w:tc>
          <w:tcPr>
            <w:tcW w:w="4111" w:type="dxa"/>
          </w:tcPr>
          <w:p w:rsidR="002661CA" w:rsidRDefault="002661CA">
            <w:pPr>
              <w:pStyle w:val="Default"/>
              <w:rPr>
                <w:sz w:val="28"/>
                <w:szCs w:val="28"/>
              </w:rPr>
            </w:pPr>
            <w:r>
              <w:rPr>
                <w:sz w:val="28"/>
                <w:szCs w:val="28"/>
              </w:rPr>
              <w:t>Обеспечение освещения дворовой территории</w:t>
            </w:r>
            <w:proofErr w:type="gramStart"/>
            <w:r>
              <w:rPr>
                <w:sz w:val="28"/>
                <w:szCs w:val="28"/>
              </w:rPr>
              <w:t>.</w:t>
            </w:r>
            <w:proofErr w:type="gramEnd"/>
            <w:r>
              <w:rPr>
                <w:sz w:val="28"/>
                <w:szCs w:val="28"/>
              </w:rPr>
              <w:t xml:space="preserve"> (</w:t>
            </w:r>
            <w:proofErr w:type="gramStart"/>
            <w:r>
              <w:rPr>
                <w:sz w:val="28"/>
                <w:szCs w:val="28"/>
              </w:rPr>
              <w:t>п</w:t>
            </w:r>
            <w:proofErr w:type="gramEnd"/>
            <w:r>
              <w:rPr>
                <w:sz w:val="28"/>
                <w:szCs w:val="28"/>
              </w:rPr>
              <w:t>риобретение и установка светильника)</w:t>
            </w:r>
          </w:p>
        </w:tc>
        <w:tc>
          <w:tcPr>
            <w:tcW w:w="2606" w:type="dxa"/>
          </w:tcPr>
          <w:p w:rsidR="002661CA" w:rsidRDefault="002661CA">
            <w:pPr>
              <w:pStyle w:val="Default"/>
              <w:jc w:val="center"/>
              <w:rPr>
                <w:sz w:val="28"/>
                <w:szCs w:val="28"/>
              </w:rPr>
            </w:pPr>
            <w:r>
              <w:rPr>
                <w:sz w:val="28"/>
                <w:szCs w:val="28"/>
              </w:rPr>
              <w:t>1 шт.</w:t>
            </w:r>
          </w:p>
        </w:tc>
        <w:tc>
          <w:tcPr>
            <w:tcW w:w="2606" w:type="dxa"/>
          </w:tcPr>
          <w:p w:rsidR="002661CA" w:rsidRPr="000F5276" w:rsidRDefault="004156E4" w:rsidP="00AC032C">
            <w:pPr>
              <w:pStyle w:val="Default"/>
              <w:jc w:val="center"/>
              <w:rPr>
                <w:sz w:val="28"/>
                <w:szCs w:val="28"/>
              </w:rPr>
            </w:pPr>
            <w:r>
              <w:rPr>
                <w:sz w:val="28"/>
                <w:szCs w:val="28"/>
              </w:rPr>
              <w:t xml:space="preserve">8 </w:t>
            </w:r>
            <w:r w:rsidR="002661CA" w:rsidRPr="000F5276">
              <w:rPr>
                <w:sz w:val="28"/>
                <w:szCs w:val="28"/>
              </w:rPr>
              <w:t>500,00</w:t>
            </w:r>
          </w:p>
        </w:tc>
      </w:tr>
      <w:tr w:rsidR="002661CA">
        <w:tc>
          <w:tcPr>
            <w:tcW w:w="675" w:type="dxa"/>
          </w:tcPr>
          <w:p w:rsidR="002661CA" w:rsidRDefault="002661CA">
            <w:pPr>
              <w:pStyle w:val="Default"/>
              <w:jc w:val="center"/>
              <w:rPr>
                <w:sz w:val="28"/>
                <w:szCs w:val="28"/>
              </w:rPr>
            </w:pPr>
            <w:r>
              <w:rPr>
                <w:sz w:val="28"/>
                <w:szCs w:val="28"/>
              </w:rPr>
              <w:t>3</w:t>
            </w:r>
          </w:p>
        </w:tc>
        <w:tc>
          <w:tcPr>
            <w:tcW w:w="4111" w:type="dxa"/>
          </w:tcPr>
          <w:p w:rsidR="002661CA" w:rsidRDefault="002661CA">
            <w:pPr>
              <w:pStyle w:val="Default"/>
              <w:rPr>
                <w:sz w:val="28"/>
                <w:szCs w:val="28"/>
              </w:rPr>
            </w:pPr>
            <w:r>
              <w:rPr>
                <w:sz w:val="28"/>
                <w:szCs w:val="28"/>
              </w:rPr>
              <w:t>Приобретение  и установка скамейки</w:t>
            </w:r>
          </w:p>
        </w:tc>
        <w:tc>
          <w:tcPr>
            <w:tcW w:w="2606" w:type="dxa"/>
          </w:tcPr>
          <w:p w:rsidR="002661CA" w:rsidRDefault="002661CA">
            <w:pPr>
              <w:pStyle w:val="Default"/>
              <w:jc w:val="center"/>
              <w:rPr>
                <w:sz w:val="28"/>
                <w:szCs w:val="28"/>
              </w:rPr>
            </w:pPr>
            <w:r>
              <w:rPr>
                <w:sz w:val="28"/>
                <w:szCs w:val="28"/>
              </w:rPr>
              <w:t>1 шт.</w:t>
            </w:r>
          </w:p>
        </w:tc>
        <w:tc>
          <w:tcPr>
            <w:tcW w:w="2606" w:type="dxa"/>
          </w:tcPr>
          <w:p w:rsidR="002661CA" w:rsidRPr="000F5276" w:rsidRDefault="004156E4" w:rsidP="00AC032C">
            <w:pPr>
              <w:pStyle w:val="Default"/>
              <w:jc w:val="center"/>
              <w:rPr>
                <w:sz w:val="28"/>
                <w:szCs w:val="28"/>
              </w:rPr>
            </w:pPr>
            <w:r>
              <w:rPr>
                <w:sz w:val="28"/>
                <w:szCs w:val="28"/>
              </w:rPr>
              <w:t xml:space="preserve">12 </w:t>
            </w:r>
            <w:r w:rsidR="002661CA" w:rsidRPr="000F5276">
              <w:rPr>
                <w:sz w:val="28"/>
                <w:szCs w:val="28"/>
              </w:rPr>
              <w:t>000,00</w:t>
            </w:r>
          </w:p>
        </w:tc>
      </w:tr>
      <w:tr w:rsidR="002661CA">
        <w:tc>
          <w:tcPr>
            <w:tcW w:w="675" w:type="dxa"/>
          </w:tcPr>
          <w:p w:rsidR="002661CA" w:rsidRDefault="002661CA">
            <w:pPr>
              <w:pStyle w:val="Default"/>
              <w:jc w:val="center"/>
              <w:rPr>
                <w:sz w:val="28"/>
                <w:szCs w:val="28"/>
              </w:rPr>
            </w:pPr>
            <w:r>
              <w:rPr>
                <w:sz w:val="28"/>
                <w:szCs w:val="28"/>
              </w:rPr>
              <w:t>4</w:t>
            </w:r>
          </w:p>
        </w:tc>
        <w:tc>
          <w:tcPr>
            <w:tcW w:w="4111" w:type="dxa"/>
          </w:tcPr>
          <w:p w:rsidR="002661CA" w:rsidRDefault="002661CA">
            <w:pPr>
              <w:pStyle w:val="Default"/>
              <w:rPr>
                <w:sz w:val="28"/>
                <w:szCs w:val="28"/>
              </w:rPr>
            </w:pPr>
            <w:r>
              <w:rPr>
                <w:sz w:val="28"/>
                <w:szCs w:val="28"/>
              </w:rPr>
              <w:t>Приобретение и установка урны</w:t>
            </w:r>
          </w:p>
        </w:tc>
        <w:tc>
          <w:tcPr>
            <w:tcW w:w="2606" w:type="dxa"/>
          </w:tcPr>
          <w:p w:rsidR="002661CA" w:rsidRDefault="002661CA">
            <w:pPr>
              <w:pStyle w:val="Default"/>
              <w:jc w:val="center"/>
              <w:rPr>
                <w:sz w:val="28"/>
                <w:szCs w:val="28"/>
              </w:rPr>
            </w:pPr>
            <w:r>
              <w:rPr>
                <w:sz w:val="28"/>
                <w:szCs w:val="28"/>
              </w:rPr>
              <w:t>1 шт.</w:t>
            </w:r>
          </w:p>
        </w:tc>
        <w:tc>
          <w:tcPr>
            <w:tcW w:w="2606" w:type="dxa"/>
          </w:tcPr>
          <w:p w:rsidR="002661CA" w:rsidRPr="000F5276" w:rsidRDefault="004156E4" w:rsidP="00AC032C">
            <w:pPr>
              <w:pStyle w:val="Default"/>
              <w:jc w:val="center"/>
              <w:rPr>
                <w:sz w:val="28"/>
                <w:szCs w:val="28"/>
              </w:rPr>
            </w:pPr>
            <w:r>
              <w:rPr>
                <w:sz w:val="28"/>
                <w:szCs w:val="28"/>
              </w:rPr>
              <w:t xml:space="preserve">6 </w:t>
            </w:r>
            <w:r w:rsidR="002661CA" w:rsidRPr="000F5276">
              <w:rPr>
                <w:sz w:val="28"/>
                <w:szCs w:val="28"/>
              </w:rPr>
              <w:t>000,00</w:t>
            </w:r>
          </w:p>
        </w:tc>
      </w:tr>
    </w:tbl>
    <w:p w:rsidR="00A94EAF" w:rsidRDefault="00A94EAF">
      <w:pPr>
        <w:pStyle w:val="Default"/>
        <w:rPr>
          <w:sz w:val="28"/>
          <w:szCs w:val="28"/>
        </w:rPr>
      </w:pPr>
    </w:p>
    <w:p w:rsidR="00A94EAF" w:rsidRDefault="00A94EAF">
      <w:pPr>
        <w:pStyle w:val="Default"/>
        <w:rPr>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Default"/>
        <w:jc w:val="right"/>
        <w:rPr>
          <w:sz w:val="28"/>
          <w:szCs w:val="28"/>
        </w:rPr>
      </w:pPr>
    </w:p>
    <w:p w:rsidR="00A94EAF" w:rsidRDefault="00A94EAF">
      <w:pPr>
        <w:pStyle w:val="Default"/>
        <w:jc w:val="right"/>
        <w:rPr>
          <w:sz w:val="28"/>
          <w:szCs w:val="28"/>
        </w:rPr>
      </w:pPr>
    </w:p>
    <w:p w:rsidR="00155CD6" w:rsidRDefault="00BA5EDE">
      <w:pPr>
        <w:jc w:val="right"/>
        <w:rPr>
          <w:sz w:val="28"/>
          <w:szCs w:val="28"/>
        </w:rPr>
      </w:pPr>
      <w:r>
        <w:rPr>
          <w:sz w:val="28"/>
          <w:szCs w:val="28"/>
        </w:rPr>
        <w:br w:type="page"/>
      </w:r>
    </w:p>
    <w:p w:rsidR="00155CD6" w:rsidRDefault="00155CD6">
      <w:pPr>
        <w:jc w:val="right"/>
        <w:rPr>
          <w:sz w:val="28"/>
          <w:szCs w:val="28"/>
        </w:rPr>
      </w:pPr>
    </w:p>
    <w:p w:rsidR="00A94EAF" w:rsidRPr="00A8558D" w:rsidRDefault="00BA5EDE">
      <w:pPr>
        <w:jc w:val="right"/>
      </w:pPr>
      <w:r w:rsidRPr="00A8558D">
        <w:t xml:space="preserve">Приложение № 2 </w:t>
      </w:r>
    </w:p>
    <w:p w:rsidR="00A94EAF" w:rsidRDefault="00A94EAF">
      <w:pPr>
        <w:pStyle w:val="Default"/>
        <w:rPr>
          <w:sz w:val="28"/>
          <w:szCs w:val="28"/>
        </w:rPr>
      </w:pPr>
    </w:p>
    <w:p w:rsidR="00A94EAF" w:rsidRDefault="00A94EAF">
      <w:pPr>
        <w:pStyle w:val="Default"/>
        <w:jc w:val="center"/>
        <w:rPr>
          <w:sz w:val="28"/>
          <w:szCs w:val="28"/>
        </w:rPr>
      </w:pPr>
    </w:p>
    <w:p w:rsidR="00A94EAF" w:rsidRDefault="00BA5EDE">
      <w:pPr>
        <w:pStyle w:val="Default"/>
        <w:jc w:val="center"/>
        <w:rPr>
          <w:sz w:val="28"/>
          <w:szCs w:val="28"/>
        </w:rPr>
      </w:pPr>
      <w:r>
        <w:rPr>
          <w:sz w:val="28"/>
          <w:szCs w:val="28"/>
        </w:rPr>
        <w:t>ВИЗУАЛИЗИРОВАННЫЙ ПЕРЕЧЕНЬ</w:t>
      </w:r>
    </w:p>
    <w:p w:rsidR="00A94EAF" w:rsidRDefault="00BA5EDE">
      <w:pPr>
        <w:pStyle w:val="Default"/>
        <w:jc w:val="center"/>
        <w:rPr>
          <w:sz w:val="28"/>
          <w:szCs w:val="28"/>
        </w:rPr>
      </w:pPr>
      <w:r>
        <w:rPr>
          <w:sz w:val="28"/>
          <w:szCs w:val="28"/>
        </w:rPr>
        <w:t xml:space="preserve">образцов элементов благоустройства, предлагаемых к размещению на дворовой территории многоквартирного дома, </w:t>
      </w:r>
      <w:proofErr w:type="gramStart"/>
      <w:r>
        <w:rPr>
          <w:sz w:val="28"/>
          <w:szCs w:val="28"/>
        </w:rPr>
        <w:t>сформированный</w:t>
      </w:r>
      <w:proofErr w:type="gramEnd"/>
      <w:r>
        <w:rPr>
          <w:sz w:val="28"/>
          <w:szCs w:val="28"/>
        </w:rPr>
        <w:t>, исходя из минимального перечня работ по благоустройству дворовых территорий</w:t>
      </w:r>
    </w:p>
    <w:p w:rsidR="00A94EAF" w:rsidRDefault="00A94EAF">
      <w:pPr>
        <w:pStyle w:val="Default"/>
        <w:rPr>
          <w:sz w:val="28"/>
          <w:szCs w:val="28"/>
        </w:rPr>
      </w:pPr>
    </w:p>
    <w:p w:rsidR="00A94EAF" w:rsidRDefault="00A94EAF">
      <w:pPr>
        <w:pStyle w:val="Default"/>
        <w:rPr>
          <w:sz w:val="28"/>
          <w:szCs w:val="28"/>
        </w:rPr>
      </w:pPr>
    </w:p>
    <w:p w:rsidR="00A94EAF" w:rsidRDefault="00A94EAF">
      <w:pPr>
        <w:pStyle w:val="Default"/>
        <w:rPr>
          <w:sz w:val="28"/>
          <w:szCs w:val="28"/>
        </w:rPr>
      </w:pPr>
    </w:p>
    <w:p w:rsidR="00A94EAF" w:rsidRDefault="00BA5EDE">
      <w:pPr>
        <w:pStyle w:val="Default"/>
        <w:jc w:val="center"/>
        <w:rPr>
          <w:sz w:val="28"/>
          <w:szCs w:val="28"/>
        </w:rPr>
      </w:pPr>
      <w:r>
        <w:rPr>
          <w:sz w:val="28"/>
          <w:szCs w:val="28"/>
        </w:rPr>
        <w:t>1. Скамья</w:t>
      </w:r>
    </w:p>
    <w:p w:rsidR="00A94EAF" w:rsidRDefault="00A94EAF">
      <w:pPr>
        <w:pStyle w:val="ConsPlusNormal"/>
        <w:ind w:firstLine="567"/>
        <w:jc w:val="both"/>
        <w:rPr>
          <w:rFonts w:ascii="Times New Roman" w:hAnsi="Times New Roman" w:cs="Times New Roman"/>
          <w:sz w:val="28"/>
          <w:szCs w:val="28"/>
        </w:rPr>
      </w:pP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noProof/>
          <w:sz w:val="28"/>
          <w:szCs w:val="28"/>
        </w:rPr>
        <w:drawing>
          <wp:inline distT="0" distB="0" distL="114300" distR="114300">
            <wp:extent cx="6391275" cy="2552700"/>
            <wp:effectExtent l="0" t="0" r="9525" b="0"/>
            <wp:docPr id="10" name="Изображение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Изображение 3"/>
                    <pic:cNvPicPr>
                      <a:picLocks noChangeAspect="1"/>
                    </pic:cNvPicPr>
                  </pic:nvPicPr>
                  <pic:blipFill>
                    <a:blip r:embed="rId17"/>
                    <a:stretch>
                      <a:fillRect/>
                    </a:stretch>
                  </pic:blipFill>
                  <pic:spPr>
                    <a:xfrm>
                      <a:off x="0" y="0"/>
                      <a:ext cx="6391275" cy="2552700"/>
                    </a:xfrm>
                    <a:prstGeom prst="rect">
                      <a:avLst/>
                    </a:prstGeom>
                    <a:noFill/>
                    <a:ln>
                      <a:noFill/>
                    </a:ln>
                  </pic:spPr>
                </pic:pic>
              </a:graphicData>
            </a:graphic>
          </wp:inline>
        </w:drawing>
      </w:r>
    </w:p>
    <w:p w:rsidR="00A94EAF" w:rsidRDefault="00BA5EDE">
      <w:pPr>
        <w:pStyle w:val="Default"/>
        <w:jc w:val="center"/>
        <w:rPr>
          <w:sz w:val="28"/>
          <w:szCs w:val="28"/>
        </w:rPr>
      </w:pPr>
      <w:r>
        <w:rPr>
          <w:sz w:val="28"/>
          <w:szCs w:val="28"/>
        </w:rPr>
        <w:t>2. Урна</w:t>
      </w: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noProof/>
          <w:sz w:val="28"/>
          <w:szCs w:val="28"/>
        </w:rPr>
        <w:drawing>
          <wp:inline distT="0" distB="0" distL="114300" distR="114300">
            <wp:extent cx="4752975" cy="2400300"/>
            <wp:effectExtent l="0" t="0" r="9525" b="0"/>
            <wp:docPr id="11" name="Изображение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Изображение 4"/>
                    <pic:cNvPicPr>
                      <a:picLocks noChangeAspect="1"/>
                    </pic:cNvPicPr>
                  </pic:nvPicPr>
                  <pic:blipFill>
                    <a:blip r:embed="rId18"/>
                    <a:stretch>
                      <a:fillRect/>
                    </a:stretch>
                  </pic:blipFill>
                  <pic:spPr>
                    <a:xfrm>
                      <a:off x="0" y="0"/>
                      <a:ext cx="4752975" cy="2400300"/>
                    </a:xfrm>
                    <a:prstGeom prst="rect">
                      <a:avLst/>
                    </a:prstGeom>
                    <a:noFill/>
                    <a:ln>
                      <a:noFill/>
                    </a:ln>
                  </pic:spPr>
                </pic:pic>
              </a:graphicData>
            </a:graphic>
          </wp:inline>
        </w:drawing>
      </w:r>
    </w:p>
    <w:p w:rsidR="00A94EAF" w:rsidRDefault="00A94EAF">
      <w:pPr>
        <w:pStyle w:val="ConsPlusNormal"/>
        <w:ind w:firstLine="567"/>
        <w:jc w:val="both"/>
        <w:rPr>
          <w:rFonts w:ascii="Times New Roman" w:hAnsi="Times New Roman" w:cs="Times New Roman"/>
          <w:sz w:val="28"/>
          <w:szCs w:val="28"/>
        </w:rPr>
      </w:pPr>
    </w:p>
    <w:p w:rsidR="00A94EAF" w:rsidRDefault="00A94EAF">
      <w:pPr>
        <w:pStyle w:val="Default"/>
        <w:jc w:val="right"/>
        <w:rPr>
          <w:sz w:val="28"/>
          <w:szCs w:val="28"/>
        </w:rPr>
      </w:pPr>
    </w:p>
    <w:p w:rsidR="00A94EAF" w:rsidRDefault="00A94EAF">
      <w:pPr>
        <w:pStyle w:val="Default"/>
        <w:jc w:val="right"/>
        <w:rPr>
          <w:sz w:val="28"/>
          <w:szCs w:val="28"/>
        </w:rPr>
      </w:pPr>
    </w:p>
    <w:p w:rsidR="00A94EAF" w:rsidRDefault="00A94EAF">
      <w:pPr>
        <w:pStyle w:val="Default"/>
        <w:jc w:val="right"/>
        <w:rPr>
          <w:sz w:val="28"/>
          <w:szCs w:val="28"/>
        </w:rPr>
      </w:pPr>
    </w:p>
    <w:p w:rsidR="00A94EAF" w:rsidRDefault="00A94EAF">
      <w:pPr>
        <w:pStyle w:val="Default"/>
        <w:jc w:val="right"/>
        <w:rPr>
          <w:sz w:val="28"/>
          <w:szCs w:val="28"/>
        </w:rPr>
      </w:pPr>
    </w:p>
    <w:p w:rsidR="00A94EAF" w:rsidRPr="00A8558D" w:rsidRDefault="00BA5EDE">
      <w:pPr>
        <w:pStyle w:val="Default"/>
        <w:jc w:val="right"/>
      </w:pPr>
      <w:r w:rsidRPr="00A8558D">
        <w:t xml:space="preserve">Приложение № </w:t>
      </w:r>
      <w:r w:rsidR="00A8558D" w:rsidRPr="00A8558D">
        <w:t>3</w:t>
      </w:r>
      <w:r w:rsidRPr="00A8558D">
        <w:t xml:space="preserve"> </w:t>
      </w:r>
    </w:p>
    <w:p w:rsidR="00A94EAF" w:rsidRDefault="00A94EAF">
      <w:pPr>
        <w:pStyle w:val="ConsPlusNormal"/>
        <w:ind w:firstLine="567"/>
        <w:jc w:val="right"/>
        <w:rPr>
          <w:rFonts w:ascii="Times New Roman" w:hAnsi="Times New Roman" w:cs="Times New Roman"/>
          <w:sz w:val="28"/>
          <w:szCs w:val="28"/>
        </w:rPr>
      </w:pPr>
    </w:p>
    <w:p w:rsidR="00A94EAF" w:rsidRDefault="00A94EAF">
      <w:pPr>
        <w:pStyle w:val="ConsPlusNormal"/>
        <w:ind w:firstLine="567"/>
        <w:jc w:val="center"/>
        <w:rPr>
          <w:rFonts w:ascii="Times New Roman" w:hAnsi="Times New Roman" w:cs="Times New Roman"/>
          <w:sz w:val="28"/>
          <w:szCs w:val="28"/>
        </w:rPr>
      </w:pPr>
    </w:p>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АДРЕСНЫЙ ПЕРЕЧЕНЬ</w:t>
      </w:r>
    </w:p>
    <w:p w:rsidR="00A94EAF" w:rsidRDefault="00BA5EDE">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 xml:space="preserve">дворовых территорий, нуждающихся в благоустройстве (с учетом их физического состояния) и подлежащих благоустройству в период реализации муниципальной программы исходя из минимального перечня работ по благоустройству </w:t>
      </w:r>
    </w:p>
    <w:p w:rsidR="00A94EAF" w:rsidRDefault="00A94EAF">
      <w:pPr>
        <w:pStyle w:val="ConsPlusNormal"/>
        <w:ind w:firstLine="567"/>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9355"/>
      </w:tblGrid>
      <w:tr w:rsidR="00A94EAF">
        <w:tc>
          <w:tcPr>
            <w:tcW w:w="959" w:type="dxa"/>
          </w:tcPr>
          <w:p w:rsidR="00A94EAF" w:rsidRDefault="00BA5EDE">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 п.п.</w:t>
            </w:r>
          </w:p>
        </w:tc>
        <w:tc>
          <w:tcPr>
            <w:tcW w:w="9355" w:type="dxa"/>
            <w:vAlign w:val="center"/>
          </w:tcPr>
          <w:p w:rsidR="00A94EAF" w:rsidRDefault="00BA5EDE">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Адрес дворовой территории</w:t>
            </w:r>
          </w:p>
        </w:tc>
      </w:tr>
      <w:tr w:rsidR="00A94EAF">
        <w:tc>
          <w:tcPr>
            <w:tcW w:w="10314" w:type="dxa"/>
            <w:gridSpan w:val="2"/>
            <w:vAlign w:val="center"/>
          </w:tcPr>
          <w:p w:rsidR="00A94EAF" w:rsidRDefault="00BA5EDE" w:rsidP="004156E4">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202</w:t>
            </w:r>
            <w:r w:rsidR="004156E4">
              <w:rPr>
                <w:rFonts w:ascii="Times New Roman" w:hAnsi="Times New Roman" w:cs="Times New Roman"/>
                <w:sz w:val="28"/>
                <w:szCs w:val="28"/>
              </w:rPr>
              <w:t>1</w:t>
            </w:r>
            <w:r>
              <w:rPr>
                <w:rFonts w:ascii="Times New Roman" w:hAnsi="Times New Roman" w:cs="Times New Roman"/>
                <w:sz w:val="28"/>
                <w:szCs w:val="28"/>
              </w:rPr>
              <w:t xml:space="preserve"> год</w:t>
            </w:r>
          </w:p>
        </w:tc>
      </w:tr>
      <w:tr w:rsidR="00A94EAF">
        <w:tc>
          <w:tcPr>
            <w:tcW w:w="959" w:type="dxa"/>
          </w:tcPr>
          <w:p w:rsidR="00A94EAF" w:rsidRDefault="00BA5EDE">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9355" w:type="dxa"/>
            <w:vAlign w:val="center"/>
          </w:tcPr>
          <w:p w:rsidR="00A94EAF" w:rsidRDefault="00BA5EDE">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A94EAF">
        <w:tc>
          <w:tcPr>
            <w:tcW w:w="10314" w:type="dxa"/>
            <w:gridSpan w:val="2"/>
          </w:tcPr>
          <w:p w:rsidR="00A94EAF" w:rsidRDefault="00BA5EDE" w:rsidP="004156E4">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202</w:t>
            </w:r>
            <w:r w:rsidR="004156E4">
              <w:rPr>
                <w:rFonts w:ascii="Times New Roman" w:hAnsi="Times New Roman" w:cs="Times New Roman"/>
                <w:sz w:val="28"/>
                <w:szCs w:val="28"/>
              </w:rPr>
              <w:t>2</w:t>
            </w:r>
            <w:r>
              <w:rPr>
                <w:rFonts w:ascii="Times New Roman" w:hAnsi="Times New Roman" w:cs="Times New Roman"/>
                <w:sz w:val="28"/>
                <w:szCs w:val="28"/>
              </w:rPr>
              <w:t xml:space="preserve"> год</w:t>
            </w:r>
          </w:p>
        </w:tc>
      </w:tr>
      <w:tr w:rsidR="00A94EAF">
        <w:tc>
          <w:tcPr>
            <w:tcW w:w="959" w:type="dxa"/>
          </w:tcPr>
          <w:p w:rsidR="00A94EAF" w:rsidRDefault="00BA5EDE">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9355" w:type="dxa"/>
            <w:vAlign w:val="center"/>
          </w:tcPr>
          <w:p w:rsidR="00A94EAF" w:rsidRDefault="00BA5EDE">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A94EAF">
        <w:tc>
          <w:tcPr>
            <w:tcW w:w="10314" w:type="dxa"/>
            <w:gridSpan w:val="2"/>
          </w:tcPr>
          <w:p w:rsidR="00A94EAF" w:rsidRDefault="00BA5EDE" w:rsidP="004156E4">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202</w:t>
            </w:r>
            <w:r w:rsidR="004156E4">
              <w:rPr>
                <w:rFonts w:ascii="Times New Roman" w:hAnsi="Times New Roman" w:cs="Times New Roman"/>
                <w:sz w:val="28"/>
                <w:szCs w:val="28"/>
              </w:rPr>
              <w:t>3</w:t>
            </w:r>
            <w:r>
              <w:rPr>
                <w:rFonts w:ascii="Times New Roman" w:hAnsi="Times New Roman" w:cs="Times New Roman"/>
                <w:sz w:val="28"/>
                <w:szCs w:val="28"/>
              </w:rPr>
              <w:t xml:space="preserve"> год</w:t>
            </w:r>
          </w:p>
        </w:tc>
      </w:tr>
      <w:tr w:rsidR="004156E4">
        <w:tc>
          <w:tcPr>
            <w:tcW w:w="959" w:type="dxa"/>
          </w:tcPr>
          <w:p w:rsidR="004156E4" w:rsidRDefault="004156E4" w:rsidP="00E50B4A">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9355" w:type="dxa"/>
            <w:vAlign w:val="center"/>
          </w:tcPr>
          <w:p w:rsidR="004156E4" w:rsidRDefault="004156E4" w:rsidP="00E50B4A">
            <w:pPr>
              <w:pStyle w:val="ConsPlusNormal"/>
              <w:ind w:firstLine="0"/>
              <w:rPr>
                <w:rFonts w:ascii="Times New Roman" w:hAnsi="Times New Roman" w:cs="Times New Roman"/>
                <w:sz w:val="28"/>
                <w:szCs w:val="28"/>
                <w:highlight w:val="yellow"/>
              </w:rPr>
            </w:pPr>
            <w:r>
              <w:rPr>
                <w:rFonts w:ascii="Times New Roman" w:hAnsi="Times New Roman" w:cs="Times New Roman"/>
                <w:sz w:val="28"/>
                <w:szCs w:val="28"/>
              </w:rPr>
              <w:t>ул. Гагарина, д. 1</w:t>
            </w:r>
          </w:p>
        </w:tc>
      </w:tr>
      <w:tr w:rsidR="004156E4">
        <w:tc>
          <w:tcPr>
            <w:tcW w:w="959" w:type="dxa"/>
          </w:tcPr>
          <w:p w:rsidR="004156E4" w:rsidRDefault="004156E4" w:rsidP="00E50B4A">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9355" w:type="dxa"/>
            <w:vAlign w:val="center"/>
          </w:tcPr>
          <w:p w:rsidR="004156E4" w:rsidRDefault="004156E4" w:rsidP="00E50B4A">
            <w:pPr>
              <w:pStyle w:val="ConsPlusNormal"/>
              <w:ind w:firstLine="0"/>
              <w:rPr>
                <w:rFonts w:ascii="Times New Roman" w:hAnsi="Times New Roman" w:cs="Times New Roman"/>
                <w:sz w:val="28"/>
                <w:szCs w:val="28"/>
                <w:highlight w:val="yellow"/>
              </w:rPr>
            </w:pPr>
            <w:r>
              <w:rPr>
                <w:rFonts w:ascii="Times New Roman" w:hAnsi="Times New Roman" w:cs="Times New Roman"/>
                <w:sz w:val="28"/>
                <w:szCs w:val="28"/>
              </w:rPr>
              <w:t>ул. Калинина, д. 2А</w:t>
            </w:r>
          </w:p>
        </w:tc>
      </w:tr>
      <w:tr w:rsidR="00A94EAF">
        <w:tc>
          <w:tcPr>
            <w:tcW w:w="10314" w:type="dxa"/>
            <w:gridSpan w:val="2"/>
          </w:tcPr>
          <w:p w:rsidR="00A94EAF" w:rsidRDefault="00BA5EDE" w:rsidP="004156E4">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202</w:t>
            </w:r>
            <w:r w:rsidR="004156E4">
              <w:rPr>
                <w:rFonts w:ascii="Times New Roman" w:hAnsi="Times New Roman" w:cs="Times New Roman"/>
                <w:sz w:val="28"/>
                <w:szCs w:val="28"/>
              </w:rPr>
              <w:t>4</w:t>
            </w:r>
            <w:r>
              <w:rPr>
                <w:rFonts w:ascii="Times New Roman" w:hAnsi="Times New Roman" w:cs="Times New Roman"/>
                <w:sz w:val="28"/>
                <w:szCs w:val="28"/>
              </w:rPr>
              <w:t xml:space="preserve"> год</w:t>
            </w:r>
          </w:p>
        </w:tc>
      </w:tr>
      <w:tr w:rsidR="00A94EAF">
        <w:tc>
          <w:tcPr>
            <w:tcW w:w="959" w:type="dxa"/>
          </w:tcPr>
          <w:p w:rsidR="00A94EAF" w:rsidRDefault="00BA5EDE">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9355" w:type="dxa"/>
            <w:vAlign w:val="center"/>
          </w:tcPr>
          <w:p w:rsidR="00A94EAF" w:rsidRDefault="004156E4" w:rsidP="004156E4">
            <w:pPr>
              <w:pStyle w:val="ConsPlusNormal"/>
              <w:ind w:firstLine="0"/>
              <w:jc w:val="center"/>
              <w:rPr>
                <w:rFonts w:ascii="Times New Roman" w:hAnsi="Times New Roman" w:cs="Times New Roman"/>
                <w:sz w:val="28"/>
                <w:szCs w:val="28"/>
                <w:highlight w:val="yellow"/>
              </w:rPr>
            </w:pPr>
            <w:r>
              <w:rPr>
                <w:rFonts w:ascii="Times New Roman" w:hAnsi="Times New Roman" w:cs="Times New Roman"/>
                <w:sz w:val="28"/>
                <w:szCs w:val="28"/>
              </w:rPr>
              <w:t>-</w:t>
            </w:r>
          </w:p>
        </w:tc>
      </w:tr>
      <w:tr w:rsidR="00A94EAF">
        <w:tc>
          <w:tcPr>
            <w:tcW w:w="10314" w:type="dxa"/>
            <w:gridSpan w:val="2"/>
          </w:tcPr>
          <w:p w:rsidR="00A94EAF" w:rsidRDefault="00BA5EDE" w:rsidP="004156E4">
            <w:pPr>
              <w:pStyle w:val="ConsPlusNormal"/>
              <w:ind w:firstLine="0"/>
              <w:jc w:val="center"/>
              <w:rPr>
                <w:rFonts w:ascii="Times New Roman" w:hAnsi="Times New Roman" w:cs="Times New Roman"/>
                <w:sz w:val="28"/>
                <w:szCs w:val="28"/>
                <w:highlight w:val="yellow"/>
              </w:rPr>
            </w:pPr>
            <w:r>
              <w:rPr>
                <w:rFonts w:ascii="Times New Roman" w:hAnsi="Times New Roman" w:cs="Times New Roman"/>
                <w:sz w:val="28"/>
                <w:szCs w:val="28"/>
              </w:rPr>
              <w:t>202</w:t>
            </w:r>
            <w:r w:rsidR="004156E4">
              <w:rPr>
                <w:rFonts w:ascii="Times New Roman" w:hAnsi="Times New Roman" w:cs="Times New Roman"/>
                <w:sz w:val="28"/>
                <w:szCs w:val="28"/>
              </w:rPr>
              <w:t>5</w:t>
            </w:r>
            <w:r>
              <w:rPr>
                <w:rFonts w:ascii="Times New Roman" w:hAnsi="Times New Roman" w:cs="Times New Roman"/>
                <w:sz w:val="28"/>
                <w:szCs w:val="28"/>
              </w:rPr>
              <w:t xml:space="preserve"> год</w:t>
            </w:r>
          </w:p>
        </w:tc>
      </w:tr>
      <w:tr w:rsidR="004156E4">
        <w:tc>
          <w:tcPr>
            <w:tcW w:w="959" w:type="dxa"/>
          </w:tcPr>
          <w:p w:rsidR="004156E4" w:rsidRDefault="004156E4" w:rsidP="00E50B4A">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9355" w:type="dxa"/>
            <w:vAlign w:val="center"/>
          </w:tcPr>
          <w:p w:rsidR="004156E4" w:rsidRDefault="004156E4" w:rsidP="00E50B4A">
            <w:pPr>
              <w:pStyle w:val="ConsPlusNormal"/>
              <w:ind w:firstLine="0"/>
              <w:rPr>
                <w:rFonts w:ascii="Times New Roman" w:hAnsi="Times New Roman" w:cs="Times New Roman"/>
                <w:sz w:val="28"/>
                <w:szCs w:val="28"/>
                <w:highlight w:val="yellow"/>
              </w:rPr>
            </w:pPr>
            <w:r>
              <w:rPr>
                <w:rFonts w:ascii="Times New Roman" w:hAnsi="Times New Roman" w:cs="Times New Roman"/>
                <w:sz w:val="28"/>
                <w:szCs w:val="28"/>
              </w:rPr>
              <w:t>ул. 19 квартал, д. 13</w:t>
            </w:r>
          </w:p>
        </w:tc>
      </w:tr>
      <w:tr w:rsidR="004156E4">
        <w:tc>
          <w:tcPr>
            <w:tcW w:w="959" w:type="dxa"/>
          </w:tcPr>
          <w:p w:rsidR="004156E4" w:rsidRDefault="004156E4" w:rsidP="00E50B4A">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9355" w:type="dxa"/>
            <w:vAlign w:val="center"/>
          </w:tcPr>
          <w:p w:rsidR="004156E4" w:rsidRDefault="004156E4" w:rsidP="00E50B4A">
            <w:pPr>
              <w:pStyle w:val="ConsPlusNormal"/>
              <w:ind w:firstLine="0"/>
              <w:rPr>
                <w:rFonts w:ascii="Times New Roman" w:hAnsi="Times New Roman" w:cs="Times New Roman"/>
                <w:sz w:val="28"/>
                <w:szCs w:val="28"/>
              </w:rPr>
            </w:pPr>
            <w:r>
              <w:rPr>
                <w:rFonts w:ascii="Times New Roman" w:hAnsi="Times New Roman" w:cs="Times New Roman"/>
                <w:sz w:val="28"/>
                <w:szCs w:val="28"/>
              </w:rPr>
              <w:t>ул. 19 квартал, д. 14</w:t>
            </w:r>
          </w:p>
        </w:tc>
      </w:tr>
      <w:tr w:rsidR="004156E4">
        <w:tc>
          <w:tcPr>
            <w:tcW w:w="959" w:type="dxa"/>
          </w:tcPr>
          <w:p w:rsidR="004156E4" w:rsidRDefault="004156E4" w:rsidP="00E50B4A">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3</w:t>
            </w:r>
          </w:p>
        </w:tc>
        <w:tc>
          <w:tcPr>
            <w:tcW w:w="9355" w:type="dxa"/>
            <w:vAlign w:val="center"/>
          </w:tcPr>
          <w:p w:rsidR="004156E4" w:rsidRDefault="004156E4" w:rsidP="00E50B4A">
            <w:pPr>
              <w:pStyle w:val="ConsPlusNormal"/>
              <w:ind w:firstLine="0"/>
              <w:rPr>
                <w:rFonts w:ascii="Times New Roman" w:hAnsi="Times New Roman" w:cs="Times New Roman"/>
                <w:sz w:val="28"/>
                <w:szCs w:val="28"/>
              </w:rPr>
            </w:pPr>
            <w:r>
              <w:rPr>
                <w:rFonts w:ascii="Times New Roman" w:hAnsi="Times New Roman" w:cs="Times New Roman"/>
                <w:sz w:val="28"/>
                <w:szCs w:val="28"/>
              </w:rPr>
              <w:t>ул. 19 квартал, д. 17</w:t>
            </w:r>
          </w:p>
        </w:tc>
      </w:tr>
      <w:tr w:rsidR="004156E4">
        <w:tc>
          <w:tcPr>
            <w:tcW w:w="959" w:type="dxa"/>
          </w:tcPr>
          <w:p w:rsidR="004156E4" w:rsidRDefault="004156E4" w:rsidP="00E50B4A">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4</w:t>
            </w:r>
          </w:p>
        </w:tc>
        <w:tc>
          <w:tcPr>
            <w:tcW w:w="9355" w:type="dxa"/>
            <w:vAlign w:val="center"/>
          </w:tcPr>
          <w:p w:rsidR="004156E4" w:rsidRDefault="004156E4" w:rsidP="00E50B4A">
            <w:pPr>
              <w:pStyle w:val="ConsPlusNormal"/>
              <w:ind w:firstLine="0"/>
              <w:rPr>
                <w:rFonts w:ascii="Times New Roman" w:hAnsi="Times New Roman" w:cs="Times New Roman"/>
                <w:sz w:val="28"/>
                <w:szCs w:val="28"/>
              </w:rPr>
            </w:pPr>
            <w:r>
              <w:rPr>
                <w:rFonts w:ascii="Times New Roman" w:hAnsi="Times New Roman" w:cs="Times New Roman"/>
                <w:sz w:val="28"/>
                <w:szCs w:val="28"/>
              </w:rPr>
              <w:t>ул. Пролетарская, д. 15</w:t>
            </w:r>
          </w:p>
        </w:tc>
      </w:tr>
      <w:tr w:rsidR="00A94EAF">
        <w:tc>
          <w:tcPr>
            <w:tcW w:w="10314" w:type="dxa"/>
            <w:gridSpan w:val="2"/>
          </w:tcPr>
          <w:p w:rsidR="00A94EAF" w:rsidRDefault="00BA5EDE" w:rsidP="004156E4">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202</w:t>
            </w:r>
            <w:r w:rsidR="004156E4">
              <w:rPr>
                <w:rFonts w:ascii="Times New Roman" w:hAnsi="Times New Roman" w:cs="Times New Roman"/>
                <w:sz w:val="28"/>
                <w:szCs w:val="28"/>
              </w:rPr>
              <w:t>6</w:t>
            </w:r>
            <w:r>
              <w:rPr>
                <w:rFonts w:ascii="Times New Roman" w:hAnsi="Times New Roman" w:cs="Times New Roman"/>
                <w:sz w:val="28"/>
                <w:szCs w:val="28"/>
              </w:rPr>
              <w:t xml:space="preserve"> год</w:t>
            </w:r>
          </w:p>
        </w:tc>
      </w:tr>
      <w:tr w:rsidR="00395C0F">
        <w:tc>
          <w:tcPr>
            <w:tcW w:w="959" w:type="dxa"/>
          </w:tcPr>
          <w:p w:rsidR="00395C0F" w:rsidRDefault="00395C0F" w:rsidP="00D40769">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9355" w:type="dxa"/>
            <w:vAlign w:val="center"/>
          </w:tcPr>
          <w:p w:rsidR="00395C0F" w:rsidRDefault="004156E4" w:rsidP="004156E4">
            <w:pPr>
              <w:pStyle w:val="ConsPlusNormal"/>
              <w:ind w:firstLine="0"/>
              <w:jc w:val="center"/>
              <w:rPr>
                <w:rFonts w:ascii="Times New Roman" w:hAnsi="Times New Roman" w:cs="Times New Roman"/>
                <w:sz w:val="28"/>
                <w:szCs w:val="28"/>
                <w:highlight w:val="yellow"/>
              </w:rPr>
            </w:pPr>
            <w:r>
              <w:rPr>
                <w:rFonts w:ascii="Times New Roman" w:hAnsi="Times New Roman" w:cs="Times New Roman"/>
                <w:sz w:val="28"/>
                <w:szCs w:val="28"/>
              </w:rPr>
              <w:t>-</w:t>
            </w:r>
          </w:p>
        </w:tc>
      </w:tr>
      <w:tr w:rsidR="00A94EAF">
        <w:tc>
          <w:tcPr>
            <w:tcW w:w="10314" w:type="dxa"/>
            <w:gridSpan w:val="2"/>
          </w:tcPr>
          <w:p w:rsidR="00A94EAF" w:rsidRDefault="00BA5EDE" w:rsidP="004156E4">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202</w:t>
            </w:r>
            <w:r w:rsidR="004156E4">
              <w:rPr>
                <w:rFonts w:ascii="Times New Roman" w:hAnsi="Times New Roman" w:cs="Times New Roman"/>
                <w:sz w:val="28"/>
                <w:szCs w:val="28"/>
              </w:rPr>
              <w:t>7</w:t>
            </w:r>
            <w:r>
              <w:rPr>
                <w:rFonts w:ascii="Times New Roman" w:hAnsi="Times New Roman" w:cs="Times New Roman"/>
                <w:sz w:val="28"/>
                <w:szCs w:val="28"/>
              </w:rPr>
              <w:t xml:space="preserve"> год</w:t>
            </w:r>
          </w:p>
        </w:tc>
      </w:tr>
      <w:tr w:rsidR="00A94EAF">
        <w:tc>
          <w:tcPr>
            <w:tcW w:w="959" w:type="dxa"/>
          </w:tcPr>
          <w:p w:rsidR="00A94EAF" w:rsidRDefault="00BA5EDE">
            <w:pPr>
              <w:pStyle w:val="ConsPlusNormal"/>
              <w:ind w:firstLine="0"/>
              <w:jc w:val="center"/>
              <w:rPr>
                <w:rFonts w:ascii="Times New Roman" w:hAnsi="Times New Roman" w:cs="Times New Roman"/>
                <w:sz w:val="28"/>
                <w:szCs w:val="28"/>
                <w:highlight w:val="yellow"/>
              </w:rPr>
            </w:pPr>
            <w:r>
              <w:rPr>
                <w:rFonts w:ascii="Times New Roman" w:hAnsi="Times New Roman" w:cs="Times New Roman"/>
                <w:sz w:val="28"/>
                <w:szCs w:val="28"/>
              </w:rPr>
              <w:t>1</w:t>
            </w:r>
          </w:p>
        </w:tc>
        <w:tc>
          <w:tcPr>
            <w:tcW w:w="9355" w:type="dxa"/>
            <w:shd w:val="clear" w:color="auto" w:fill="auto"/>
            <w:vAlign w:val="center"/>
          </w:tcPr>
          <w:p w:rsidR="00A94EAF" w:rsidRDefault="00BA5EDE">
            <w:pPr>
              <w:pStyle w:val="ConsPlusNormal"/>
              <w:ind w:firstLine="0"/>
              <w:jc w:val="center"/>
              <w:rPr>
                <w:rFonts w:ascii="Times New Roman" w:hAnsi="Times New Roman" w:cs="Times New Roman"/>
                <w:sz w:val="28"/>
                <w:szCs w:val="28"/>
                <w:highlight w:val="yellow"/>
              </w:rPr>
            </w:pPr>
            <w:r>
              <w:rPr>
                <w:rFonts w:ascii="Times New Roman" w:hAnsi="Times New Roman" w:cs="Times New Roman"/>
                <w:sz w:val="28"/>
                <w:szCs w:val="28"/>
              </w:rPr>
              <w:t>-</w:t>
            </w:r>
          </w:p>
        </w:tc>
      </w:tr>
    </w:tbl>
    <w:p w:rsidR="00A94EAF" w:rsidRDefault="00A94EAF">
      <w:pPr>
        <w:pStyle w:val="ConsPlusNormal"/>
        <w:ind w:firstLine="567"/>
        <w:jc w:val="center"/>
        <w:rPr>
          <w:rFonts w:ascii="Times New Roman" w:hAnsi="Times New Roman" w:cs="Times New Roman"/>
          <w:sz w:val="28"/>
          <w:szCs w:val="28"/>
        </w:rPr>
      </w:pPr>
    </w:p>
    <w:p w:rsidR="00A94EAF" w:rsidRDefault="00A94EAF">
      <w:pPr>
        <w:pStyle w:val="ConsPlusNormal"/>
        <w:ind w:firstLine="567"/>
        <w:jc w:val="center"/>
        <w:rPr>
          <w:rFonts w:ascii="Times New Roman" w:hAnsi="Times New Roman" w:cs="Times New Roman"/>
          <w:sz w:val="28"/>
          <w:szCs w:val="28"/>
        </w:rPr>
      </w:pPr>
    </w:p>
    <w:p w:rsidR="00A94EAF" w:rsidRDefault="00A94EAF">
      <w:pPr>
        <w:pStyle w:val="Default"/>
        <w:jc w:val="right"/>
        <w:rPr>
          <w:sz w:val="28"/>
          <w:szCs w:val="28"/>
        </w:rPr>
      </w:pPr>
    </w:p>
    <w:p w:rsidR="00155CD6" w:rsidRDefault="00BA5EDE">
      <w:pPr>
        <w:jc w:val="right"/>
        <w:rPr>
          <w:sz w:val="28"/>
          <w:szCs w:val="28"/>
        </w:rPr>
      </w:pPr>
      <w:r>
        <w:rPr>
          <w:sz w:val="28"/>
          <w:szCs w:val="28"/>
        </w:rPr>
        <w:br w:type="page"/>
      </w:r>
    </w:p>
    <w:p w:rsidR="00155CD6" w:rsidRDefault="00155CD6">
      <w:pPr>
        <w:jc w:val="right"/>
        <w:rPr>
          <w:sz w:val="28"/>
          <w:szCs w:val="28"/>
        </w:rPr>
      </w:pPr>
    </w:p>
    <w:p w:rsidR="00A94EAF" w:rsidRPr="00155CD6" w:rsidRDefault="00BA5EDE">
      <w:pPr>
        <w:jc w:val="right"/>
      </w:pPr>
      <w:r w:rsidRPr="00155CD6">
        <w:t>Приложение № 3</w:t>
      </w:r>
    </w:p>
    <w:p w:rsidR="00A94EAF" w:rsidRPr="00155CD6" w:rsidRDefault="00BA5EDE">
      <w:pPr>
        <w:ind w:left="4500"/>
        <w:jc w:val="right"/>
      </w:pPr>
      <w:r w:rsidRPr="00155CD6">
        <w:t>к муниципальной программе</w:t>
      </w:r>
    </w:p>
    <w:p w:rsidR="00A94EAF" w:rsidRPr="00155CD6" w:rsidRDefault="00BA5EDE">
      <w:pPr>
        <w:pStyle w:val="ConsPlusNonformat"/>
        <w:ind w:left="4500"/>
        <w:jc w:val="right"/>
        <w:rPr>
          <w:rFonts w:ascii="Times New Roman" w:hAnsi="Times New Roman" w:cs="Times New Roman"/>
          <w:sz w:val="24"/>
          <w:szCs w:val="24"/>
        </w:rPr>
      </w:pPr>
      <w:r w:rsidRPr="00155CD6">
        <w:rPr>
          <w:rFonts w:ascii="Times New Roman" w:hAnsi="Times New Roman" w:cs="Times New Roman"/>
          <w:sz w:val="24"/>
          <w:szCs w:val="24"/>
        </w:rPr>
        <w:t xml:space="preserve">«Формирование комфортной городской среды»  </w:t>
      </w:r>
    </w:p>
    <w:p w:rsidR="00A94EAF" w:rsidRDefault="00A94EAF">
      <w:pPr>
        <w:pStyle w:val="ConsPlusNormal"/>
        <w:jc w:val="right"/>
        <w:rPr>
          <w:rFonts w:ascii="Times New Roman" w:hAnsi="Times New Roman" w:cs="Times New Roman"/>
          <w:sz w:val="22"/>
          <w:szCs w:val="22"/>
        </w:rPr>
      </w:pPr>
    </w:p>
    <w:p w:rsidR="00A94EAF" w:rsidRDefault="00A94EAF">
      <w:pPr>
        <w:pStyle w:val="ConsPlusNormal"/>
        <w:jc w:val="center"/>
        <w:outlineLvl w:val="1"/>
        <w:rPr>
          <w:rFonts w:ascii="Times New Roman" w:hAnsi="Times New Roman" w:cs="Times New Roman"/>
          <w:b/>
          <w:sz w:val="28"/>
          <w:szCs w:val="28"/>
        </w:rPr>
      </w:pPr>
    </w:p>
    <w:p w:rsidR="00A94EAF" w:rsidRDefault="00BA5EDE">
      <w:pPr>
        <w:jc w:val="center"/>
        <w:rPr>
          <w:bCs/>
          <w:sz w:val="28"/>
          <w:szCs w:val="28"/>
        </w:rPr>
      </w:pPr>
      <w:r>
        <w:rPr>
          <w:bCs/>
          <w:sz w:val="28"/>
          <w:szCs w:val="28"/>
        </w:rPr>
        <w:t>Подпрограмма</w:t>
      </w:r>
    </w:p>
    <w:p w:rsidR="00A94EAF" w:rsidRPr="00155CD6" w:rsidRDefault="00BA5EDE">
      <w:pPr>
        <w:jc w:val="center"/>
        <w:rPr>
          <w:bCs/>
          <w:sz w:val="28"/>
          <w:szCs w:val="28"/>
        </w:rPr>
      </w:pPr>
      <w:r>
        <w:rPr>
          <w:bCs/>
          <w:sz w:val="28"/>
          <w:szCs w:val="28"/>
        </w:rPr>
        <w:t xml:space="preserve"> </w:t>
      </w:r>
      <w:r w:rsidRPr="00155CD6">
        <w:rPr>
          <w:bCs/>
          <w:sz w:val="28"/>
          <w:szCs w:val="28"/>
        </w:rPr>
        <w:t>«</w:t>
      </w:r>
      <w:hyperlink w:anchor="sub_14000" w:history="1">
        <w:r w:rsidRPr="00155CD6">
          <w:rPr>
            <w:rStyle w:val="af3"/>
            <w:color w:val="auto"/>
            <w:sz w:val="28"/>
            <w:szCs w:val="28"/>
            <w:u w:val="none"/>
          </w:rPr>
          <w:t xml:space="preserve">Благоустройство общественных территорий </w:t>
        </w:r>
        <w:r w:rsidRPr="00155CD6">
          <w:rPr>
            <w:sz w:val="28"/>
            <w:szCs w:val="28"/>
          </w:rPr>
          <w:t>Саргатского городского поселения</w:t>
        </w:r>
      </w:hyperlink>
      <w:r w:rsidRPr="00155CD6">
        <w:rPr>
          <w:bCs/>
          <w:sz w:val="28"/>
          <w:szCs w:val="28"/>
        </w:rPr>
        <w:t>»</w:t>
      </w:r>
    </w:p>
    <w:p w:rsidR="00A94EAF" w:rsidRPr="00155CD6" w:rsidRDefault="00A94EAF">
      <w:pPr>
        <w:jc w:val="both"/>
        <w:rPr>
          <w:sz w:val="28"/>
          <w:szCs w:val="28"/>
        </w:rPr>
      </w:pPr>
    </w:p>
    <w:p w:rsidR="00A94EAF" w:rsidRDefault="00BA5EDE">
      <w:pPr>
        <w:jc w:val="center"/>
        <w:rPr>
          <w:sz w:val="28"/>
          <w:szCs w:val="28"/>
        </w:rPr>
      </w:pPr>
      <w:r w:rsidRPr="00155CD6">
        <w:rPr>
          <w:sz w:val="28"/>
          <w:szCs w:val="28"/>
        </w:rPr>
        <w:t>Раздел 1. Паспорт подпрограммы  «</w:t>
      </w:r>
      <w:hyperlink w:anchor="sub_14000" w:history="1">
        <w:r w:rsidRPr="00155CD6">
          <w:rPr>
            <w:rStyle w:val="af3"/>
            <w:color w:val="auto"/>
            <w:sz w:val="28"/>
            <w:szCs w:val="28"/>
            <w:u w:val="none"/>
          </w:rPr>
          <w:t xml:space="preserve">Благоустройство общественных территорий </w:t>
        </w:r>
        <w:r w:rsidRPr="00155CD6">
          <w:rPr>
            <w:sz w:val="28"/>
            <w:szCs w:val="28"/>
          </w:rPr>
          <w:t>Саргатского городского поселения</w:t>
        </w:r>
        <w:r>
          <w:rPr>
            <w:sz w:val="28"/>
            <w:szCs w:val="28"/>
          </w:rPr>
          <w:t xml:space="preserve"> </w:t>
        </w:r>
      </w:hyperlink>
      <w:r>
        <w:rPr>
          <w:sz w:val="28"/>
          <w:szCs w:val="28"/>
        </w:rPr>
        <w:t>» муниципальной программы Саргатского городского поселения Саргатского муниципального района Омской области «Формирование комфортной городской среды»</w:t>
      </w:r>
    </w:p>
    <w:p w:rsidR="00A94EAF" w:rsidRDefault="00A94EAF">
      <w:pPr>
        <w:pStyle w:val="ConsPlusNormal"/>
        <w:jc w:val="center"/>
        <w:outlineLvl w:val="1"/>
        <w:rPr>
          <w:rFonts w:ascii="Times New Roman" w:hAnsi="Times New Roman" w:cs="Times New Roman"/>
          <w:b/>
          <w:sz w:val="28"/>
          <w:szCs w:val="28"/>
        </w:rPr>
      </w:pPr>
    </w:p>
    <w:p w:rsidR="00A94EAF" w:rsidRDefault="00A94EAF">
      <w:pPr>
        <w:pStyle w:val="ConsPlusNormal"/>
        <w:jc w:val="center"/>
        <w:outlineLvl w:val="1"/>
        <w:rPr>
          <w:rFonts w:ascii="Times New Roman" w:hAnsi="Times New Roman" w:cs="Times New Roman"/>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5385"/>
      </w:tblGrid>
      <w:tr w:rsidR="00A94EAF" w:rsidRPr="00551094">
        <w:tc>
          <w:tcPr>
            <w:tcW w:w="4788" w:type="dxa"/>
            <w:vAlign w:val="center"/>
          </w:tcPr>
          <w:p w:rsidR="00A94EAF" w:rsidRPr="00551094" w:rsidRDefault="00BA5EDE">
            <w:pPr>
              <w:jc w:val="both"/>
            </w:pPr>
            <w:r w:rsidRPr="00551094">
              <w:t>Наименование муниципальной программы Саргатского городского поселения Саргатского муниципального района Омской области (далее – муниципальная программа)</w:t>
            </w:r>
          </w:p>
        </w:tc>
        <w:tc>
          <w:tcPr>
            <w:tcW w:w="5385" w:type="dxa"/>
          </w:tcPr>
          <w:p w:rsidR="00A94EAF" w:rsidRPr="00551094" w:rsidRDefault="00BA5EDE">
            <w:pPr>
              <w:jc w:val="both"/>
            </w:pPr>
            <w:r w:rsidRPr="00551094">
              <w:t>«Формирование комфортной городской среды» (далее – муниципальная программа)</w:t>
            </w:r>
          </w:p>
        </w:tc>
      </w:tr>
      <w:tr w:rsidR="00A94EAF" w:rsidRPr="00551094">
        <w:tc>
          <w:tcPr>
            <w:tcW w:w="4788" w:type="dxa"/>
          </w:tcPr>
          <w:p w:rsidR="00A94EAF" w:rsidRPr="00551094" w:rsidRDefault="00BA5EDE">
            <w:pPr>
              <w:jc w:val="both"/>
            </w:pPr>
            <w:r w:rsidRPr="00551094">
              <w:t>Наименование подпрограммы муниципальной программы Саргатского городского поселения Саргатского муниципального района Омской области (далее – подпрограмма)</w:t>
            </w:r>
          </w:p>
        </w:tc>
        <w:tc>
          <w:tcPr>
            <w:tcW w:w="5385" w:type="dxa"/>
          </w:tcPr>
          <w:p w:rsidR="00A94EAF" w:rsidRPr="00551094" w:rsidRDefault="00BA5EDE">
            <w:pPr>
              <w:jc w:val="both"/>
            </w:pPr>
            <w:r w:rsidRPr="00551094">
              <w:t>«Благоустройство общественных территорий Саргатского городского поселения» (далее – подпрограмма)</w:t>
            </w:r>
          </w:p>
        </w:tc>
      </w:tr>
      <w:tr w:rsidR="00A94EAF" w:rsidRPr="00551094">
        <w:tc>
          <w:tcPr>
            <w:tcW w:w="4788" w:type="dxa"/>
          </w:tcPr>
          <w:p w:rsidR="00A94EAF" w:rsidRPr="00551094" w:rsidRDefault="00BA5EDE">
            <w:pPr>
              <w:jc w:val="both"/>
            </w:pPr>
            <w:r w:rsidRPr="00551094">
              <w:t>Наименование исполнительно-распорядительного органа Саргатского городского поселения Саргатского муниципального района Омской области, являющегося соисполнителем муниципальной программы</w:t>
            </w:r>
          </w:p>
        </w:tc>
        <w:tc>
          <w:tcPr>
            <w:tcW w:w="5385" w:type="dxa"/>
          </w:tcPr>
          <w:p w:rsidR="00A94EAF" w:rsidRPr="00551094" w:rsidRDefault="00BA5EDE">
            <w:pPr>
              <w:jc w:val="both"/>
            </w:pPr>
            <w:r w:rsidRPr="00551094">
              <w:t>Администрация Саргатского городского поселения Саргатского муниципального района Омской области</w:t>
            </w:r>
          </w:p>
        </w:tc>
      </w:tr>
      <w:tr w:rsidR="00A94EAF" w:rsidRPr="00551094">
        <w:tc>
          <w:tcPr>
            <w:tcW w:w="4788" w:type="dxa"/>
          </w:tcPr>
          <w:p w:rsidR="00A94EAF" w:rsidRPr="00551094" w:rsidRDefault="00BA5EDE">
            <w:pPr>
              <w:jc w:val="both"/>
            </w:pPr>
            <w:r w:rsidRPr="00551094">
              <w:t xml:space="preserve">Наименование исполнительно-распорядительного органа Саргатского городского поселения Саргатского муниципального района Омской области, являющегося исполнителем основного мероприятия </w:t>
            </w:r>
          </w:p>
        </w:tc>
        <w:tc>
          <w:tcPr>
            <w:tcW w:w="5385" w:type="dxa"/>
          </w:tcPr>
          <w:p w:rsidR="00A94EAF" w:rsidRPr="00551094" w:rsidRDefault="00BA5EDE">
            <w:pPr>
              <w:jc w:val="both"/>
            </w:pPr>
            <w:r w:rsidRPr="00551094">
              <w:t>Администрация Саргатского городского поселения Саргатского муниципального района Омской области</w:t>
            </w:r>
          </w:p>
        </w:tc>
      </w:tr>
      <w:tr w:rsidR="00A94EAF" w:rsidRPr="00551094">
        <w:tc>
          <w:tcPr>
            <w:tcW w:w="4788" w:type="dxa"/>
          </w:tcPr>
          <w:p w:rsidR="00A94EAF" w:rsidRPr="00551094" w:rsidRDefault="00BA5EDE">
            <w:pPr>
              <w:jc w:val="both"/>
            </w:pPr>
            <w:r w:rsidRPr="00551094">
              <w:t>Наименование исполнительно-распорядительного органа Саргатского городского поселения Саргатского муниципального района Омской области, являющегося исполнителем мероприятия</w:t>
            </w:r>
          </w:p>
        </w:tc>
        <w:tc>
          <w:tcPr>
            <w:tcW w:w="5385" w:type="dxa"/>
          </w:tcPr>
          <w:p w:rsidR="00A94EAF" w:rsidRPr="00551094" w:rsidRDefault="00BA5EDE">
            <w:pPr>
              <w:jc w:val="both"/>
            </w:pPr>
            <w:r w:rsidRPr="00551094">
              <w:t>Администрация Саргатского городского поселения Саргатского муниципального района Омской области</w:t>
            </w:r>
          </w:p>
        </w:tc>
      </w:tr>
      <w:tr w:rsidR="00A94EAF" w:rsidRPr="00551094">
        <w:tc>
          <w:tcPr>
            <w:tcW w:w="4788" w:type="dxa"/>
          </w:tcPr>
          <w:p w:rsidR="00A94EAF" w:rsidRPr="00551094" w:rsidRDefault="00BA5EDE">
            <w:pPr>
              <w:jc w:val="both"/>
            </w:pPr>
            <w:r w:rsidRPr="00551094">
              <w:t xml:space="preserve">Сроки реализации подпрограммы </w:t>
            </w:r>
          </w:p>
        </w:tc>
        <w:tc>
          <w:tcPr>
            <w:tcW w:w="5385" w:type="dxa"/>
          </w:tcPr>
          <w:p w:rsidR="00A94EAF" w:rsidRPr="00551094" w:rsidRDefault="00BA5EDE" w:rsidP="00332221">
            <w:pPr>
              <w:jc w:val="both"/>
            </w:pPr>
            <w:r w:rsidRPr="00551094">
              <w:t>202</w:t>
            </w:r>
            <w:r w:rsidR="00332221">
              <w:t>1</w:t>
            </w:r>
            <w:r w:rsidRPr="00551094">
              <w:t xml:space="preserve"> - 202</w:t>
            </w:r>
            <w:r w:rsidR="00332221">
              <w:t>7</w:t>
            </w:r>
            <w:r w:rsidRPr="00551094">
              <w:t xml:space="preserve"> годы. Отдельные этапы реализации подпрограммы не выделяются</w:t>
            </w:r>
          </w:p>
        </w:tc>
      </w:tr>
      <w:tr w:rsidR="00A94EAF" w:rsidRPr="00551094">
        <w:trPr>
          <w:trHeight w:val="401"/>
        </w:trPr>
        <w:tc>
          <w:tcPr>
            <w:tcW w:w="4788" w:type="dxa"/>
          </w:tcPr>
          <w:p w:rsidR="00A94EAF" w:rsidRPr="00551094" w:rsidRDefault="00BA5EDE">
            <w:pPr>
              <w:jc w:val="both"/>
            </w:pPr>
            <w:r w:rsidRPr="00551094">
              <w:t xml:space="preserve">Цель подпрограммы </w:t>
            </w:r>
          </w:p>
        </w:tc>
        <w:tc>
          <w:tcPr>
            <w:tcW w:w="5385" w:type="dxa"/>
          </w:tcPr>
          <w:p w:rsidR="00A94EAF" w:rsidRPr="00551094" w:rsidRDefault="00BA5EDE">
            <w:pPr>
              <w:jc w:val="both"/>
            </w:pPr>
            <w:r w:rsidRPr="00551094">
              <w:t>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 Саргатского городского поселения</w:t>
            </w:r>
          </w:p>
        </w:tc>
      </w:tr>
      <w:tr w:rsidR="00A94EAF" w:rsidRPr="00551094">
        <w:trPr>
          <w:trHeight w:val="328"/>
        </w:trPr>
        <w:tc>
          <w:tcPr>
            <w:tcW w:w="4788" w:type="dxa"/>
          </w:tcPr>
          <w:p w:rsidR="00A94EAF" w:rsidRPr="00551094" w:rsidRDefault="00BA5EDE">
            <w:pPr>
              <w:jc w:val="both"/>
            </w:pPr>
            <w:r w:rsidRPr="00551094">
              <w:t xml:space="preserve">Задача подпрограммы </w:t>
            </w:r>
          </w:p>
        </w:tc>
        <w:tc>
          <w:tcPr>
            <w:tcW w:w="5385" w:type="dxa"/>
          </w:tcPr>
          <w:p w:rsidR="00A94EAF" w:rsidRPr="00551094" w:rsidRDefault="00BA5EDE">
            <w:pPr>
              <w:jc w:val="both"/>
              <w:rPr>
                <w:rStyle w:val="FontStyle79"/>
                <w:sz w:val="24"/>
                <w:szCs w:val="24"/>
              </w:rPr>
            </w:pPr>
            <w:r w:rsidRPr="00551094">
              <w:rPr>
                <w:rStyle w:val="FontStyle79"/>
                <w:sz w:val="24"/>
                <w:szCs w:val="24"/>
              </w:rPr>
              <w:t xml:space="preserve">Повышение уровня благоустройства общественных территорий </w:t>
            </w:r>
            <w:r w:rsidRPr="00551094">
              <w:t xml:space="preserve">Саргатского </w:t>
            </w:r>
            <w:r w:rsidRPr="00551094">
              <w:lastRenderedPageBreak/>
              <w:t>городского поселения</w:t>
            </w:r>
          </w:p>
        </w:tc>
      </w:tr>
      <w:tr w:rsidR="00A94EAF" w:rsidRPr="00551094">
        <w:trPr>
          <w:trHeight w:val="647"/>
        </w:trPr>
        <w:tc>
          <w:tcPr>
            <w:tcW w:w="4788" w:type="dxa"/>
          </w:tcPr>
          <w:p w:rsidR="00A94EAF" w:rsidRPr="00551094" w:rsidRDefault="00BA5EDE">
            <w:pPr>
              <w:jc w:val="both"/>
            </w:pPr>
            <w:r w:rsidRPr="00551094">
              <w:lastRenderedPageBreak/>
              <w:t xml:space="preserve">Перечень основных мероприятий </w:t>
            </w:r>
          </w:p>
        </w:tc>
        <w:tc>
          <w:tcPr>
            <w:tcW w:w="5385" w:type="dxa"/>
          </w:tcPr>
          <w:p w:rsidR="00A94EAF" w:rsidRPr="00551094" w:rsidRDefault="00BA5EDE">
            <w:pPr>
              <w:jc w:val="both"/>
              <w:rPr>
                <w:rStyle w:val="FontStyle79"/>
                <w:sz w:val="24"/>
                <w:szCs w:val="24"/>
              </w:rPr>
            </w:pPr>
            <w:r w:rsidRPr="00551094">
              <w:t>Формирование современной городской среды, в том числе благоустройство</w:t>
            </w:r>
            <w:r w:rsidRPr="00551094">
              <w:rPr>
                <w:rStyle w:val="FontStyle79"/>
                <w:sz w:val="24"/>
                <w:szCs w:val="24"/>
              </w:rPr>
              <w:t xml:space="preserve"> общественных территорий</w:t>
            </w:r>
          </w:p>
        </w:tc>
      </w:tr>
      <w:tr w:rsidR="00A94EAF" w:rsidRPr="00551094">
        <w:trPr>
          <w:trHeight w:val="701"/>
        </w:trPr>
        <w:tc>
          <w:tcPr>
            <w:tcW w:w="4788" w:type="dxa"/>
          </w:tcPr>
          <w:p w:rsidR="00A94EAF" w:rsidRPr="00551094" w:rsidRDefault="00BA5EDE">
            <w:pPr>
              <w:jc w:val="both"/>
            </w:pPr>
            <w:r w:rsidRPr="00551094">
              <w:t xml:space="preserve">Объемы и источники финансирования подпрограммы в целом и по годам ее реализации </w:t>
            </w:r>
          </w:p>
        </w:tc>
        <w:tc>
          <w:tcPr>
            <w:tcW w:w="5385" w:type="dxa"/>
          </w:tcPr>
          <w:p w:rsidR="00A94EAF" w:rsidRPr="00551094" w:rsidRDefault="00BA5EDE">
            <w:pPr>
              <w:jc w:val="both"/>
            </w:pPr>
            <w:r w:rsidRPr="00551094">
              <w:t xml:space="preserve">Общий объем финансирования подпрограммы составляет  </w:t>
            </w:r>
            <w:r w:rsidR="00155CD6" w:rsidRPr="00551094">
              <w:t>4</w:t>
            </w:r>
            <w:r w:rsidR="00332221">
              <w:t>3</w:t>
            </w:r>
            <w:r w:rsidR="00155CD6" w:rsidRPr="00551094">
              <w:t> </w:t>
            </w:r>
            <w:r w:rsidR="002A1151">
              <w:t>9</w:t>
            </w:r>
            <w:r w:rsidR="00332221">
              <w:t>69</w:t>
            </w:r>
            <w:r w:rsidR="00155CD6" w:rsidRPr="00551094">
              <w:t> 7</w:t>
            </w:r>
            <w:r w:rsidR="00332221">
              <w:t>41,58</w:t>
            </w:r>
            <w:r w:rsidRPr="00551094">
              <w:t xml:space="preserve"> руб., в том числе по годам: </w:t>
            </w:r>
          </w:p>
          <w:p w:rsidR="00A94EAF" w:rsidRPr="00551094" w:rsidRDefault="00BA5EDE">
            <w:pPr>
              <w:jc w:val="both"/>
            </w:pPr>
            <w:r w:rsidRPr="00551094">
              <w:t>- в 202</w:t>
            </w:r>
            <w:r w:rsidR="00332221">
              <w:t>1</w:t>
            </w:r>
            <w:r w:rsidRPr="00551094">
              <w:t xml:space="preserve"> году – </w:t>
            </w:r>
            <w:r w:rsidR="00332221" w:rsidRPr="00551094">
              <w:t xml:space="preserve">11 453 468,45 </w:t>
            </w:r>
            <w:r w:rsidRPr="00551094">
              <w:t>руб.;</w:t>
            </w:r>
          </w:p>
          <w:p w:rsidR="00A94EAF" w:rsidRPr="00551094" w:rsidRDefault="00BA5EDE">
            <w:pPr>
              <w:jc w:val="both"/>
            </w:pPr>
            <w:r w:rsidRPr="00551094">
              <w:t>- в 202</w:t>
            </w:r>
            <w:r w:rsidR="00332221">
              <w:t>2</w:t>
            </w:r>
            <w:r w:rsidRPr="00551094">
              <w:t xml:space="preserve"> году – </w:t>
            </w:r>
            <w:r w:rsidR="00332221">
              <w:t xml:space="preserve">                0,00</w:t>
            </w:r>
            <w:r w:rsidRPr="00551094">
              <w:t xml:space="preserve"> руб.;</w:t>
            </w:r>
          </w:p>
          <w:p w:rsidR="00A94EAF" w:rsidRPr="00551094" w:rsidRDefault="00BA5EDE">
            <w:pPr>
              <w:jc w:val="both"/>
            </w:pPr>
            <w:r w:rsidRPr="00551094">
              <w:t>- в 202</w:t>
            </w:r>
            <w:r w:rsidR="00332221">
              <w:t>3</w:t>
            </w:r>
            <w:r w:rsidRPr="00551094">
              <w:t xml:space="preserve"> году – </w:t>
            </w:r>
            <w:r w:rsidR="00332221" w:rsidRPr="00551094">
              <w:t xml:space="preserve">12 775 209,53 </w:t>
            </w:r>
            <w:r w:rsidRPr="00551094">
              <w:t>руб.;</w:t>
            </w:r>
          </w:p>
          <w:p w:rsidR="00A94EAF" w:rsidRPr="00551094" w:rsidRDefault="00BA5EDE">
            <w:pPr>
              <w:jc w:val="both"/>
            </w:pPr>
            <w:r w:rsidRPr="00551094">
              <w:t>- в 202</w:t>
            </w:r>
            <w:r w:rsidR="00332221">
              <w:t>4</w:t>
            </w:r>
            <w:r w:rsidRPr="00551094">
              <w:t xml:space="preserve"> году – </w:t>
            </w:r>
            <w:r w:rsidR="003865DD">
              <w:t>15 761 063,60</w:t>
            </w:r>
            <w:r w:rsidR="00B91A67" w:rsidRPr="00551094">
              <w:t xml:space="preserve"> </w:t>
            </w:r>
            <w:r w:rsidRPr="00551094">
              <w:t>руб.;</w:t>
            </w:r>
          </w:p>
          <w:p w:rsidR="00A94EAF" w:rsidRPr="00551094" w:rsidRDefault="00BA5EDE">
            <w:pPr>
              <w:jc w:val="both"/>
            </w:pPr>
            <w:r w:rsidRPr="00551094">
              <w:t>- в 202</w:t>
            </w:r>
            <w:r w:rsidR="00332221">
              <w:t>5</w:t>
            </w:r>
            <w:r w:rsidRPr="00551094">
              <w:t xml:space="preserve"> году –</w:t>
            </w:r>
            <w:r w:rsidR="003865DD">
              <w:t xml:space="preserve">   </w:t>
            </w:r>
            <w:r w:rsidR="002A1151">
              <w:t>1</w:t>
            </w:r>
            <w:r w:rsidR="003865DD">
              <w:t xml:space="preserve"> </w:t>
            </w:r>
            <w:r w:rsidR="002A1151">
              <w:t>3</w:t>
            </w:r>
            <w:r w:rsidR="003865DD">
              <w:t>00 000,00</w:t>
            </w:r>
            <w:r w:rsidRPr="00551094">
              <w:t xml:space="preserve"> руб.;</w:t>
            </w:r>
          </w:p>
          <w:p w:rsidR="00A94EAF" w:rsidRPr="00551094" w:rsidRDefault="00BA5EDE">
            <w:pPr>
              <w:jc w:val="both"/>
            </w:pPr>
            <w:r w:rsidRPr="00551094">
              <w:t>- в 202</w:t>
            </w:r>
            <w:r w:rsidR="00332221">
              <w:t>6</w:t>
            </w:r>
            <w:r w:rsidRPr="00551094">
              <w:t xml:space="preserve"> году – </w:t>
            </w:r>
            <w:r w:rsidR="00155CD6" w:rsidRPr="00551094">
              <w:t xml:space="preserve">  </w:t>
            </w:r>
            <w:r w:rsidR="003865DD">
              <w:t>1 3</w:t>
            </w:r>
            <w:r w:rsidR="008E2605" w:rsidRPr="00551094">
              <w:t>40</w:t>
            </w:r>
            <w:r w:rsidRPr="00551094">
              <w:t> 000,00 руб.;</w:t>
            </w:r>
          </w:p>
          <w:p w:rsidR="00A94EAF" w:rsidRPr="00551094" w:rsidRDefault="00BA5EDE" w:rsidP="003865DD">
            <w:pPr>
              <w:jc w:val="both"/>
            </w:pPr>
            <w:r w:rsidRPr="00551094">
              <w:t>- в 202</w:t>
            </w:r>
            <w:r w:rsidR="00332221">
              <w:t>7</w:t>
            </w:r>
            <w:r w:rsidRPr="00551094">
              <w:t xml:space="preserve"> году – </w:t>
            </w:r>
            <w:r w:rsidR="003865DD">
              <w:t xml:space="preserve">  1 3</w:t>
            </w:r>
            <w:r w:rsidR="008E2605" w:rsidRPr="00551094">
              <w:t>40</w:t>
            </w:r>
            <w:r w:rsidRPr="00551094">
              <w:t> 000,00 руб.</w:t>
            </w:r>
          </w:p>
        </w:tc>
      </w:tr>
      <w:tr w:rsidR="00A94EAF" w:rsidRPr="00551094">
        <w:trPr>
          <w:trHeight w:val="697"/>
        </w:trPr>
        <w:tc>
          <w:tcPr>
            <w:tcW w:w="4788" w:type="dxa"/>
          </w:tcPr>
          <w:p w:rsidR="00A94EAF" w:rsidRPr="00551094" w:rsidRDefault="00BA5EDE">
            <w:pPr>
              <w:jc w:val="both"/>
            </w:pPr>
            <w:r w:rsidRPr="00551094">
              <w:t xml:space="preserve">Ожидаемые результаты реализации подпрограммы (по годам и по итогам реализации) </w:t>
            </w:r>
          </w:p>
        </w:tc>
        <w:tc>
          <w:tcPr>
            <w:tcW w:w="5385" w:type="dxa"/>
          </w:tcPr>
          <w:p w:rsidR="00A94EAF" w:rsidRPr="00551094" w:rsidRDefault="00BA5EDE">
            <w:pPr>
              <w:pStyle w:val="Style16"/>
              <w:widowControl/>
              <w:tabs>
                <w:tab w:val="left" w:pos="163"/>
              </w:tabs>
              <w:spacing w:line="322" w:lineRule="exact"/>
              <w:ind w:right="14"/>
              <w:jc w:val="both"/>
            </w:pPr>
            <w:r w:rsidRPr="00551094">
              <w:t xml:space="preserve">Реализация подпрограммы позволит увеличить долю благоустроенных </w:t>
            </w:r>
            <w:r w:rsidRPr="00551094">
              <w:rPr>
                <w:rStyle w:val="FontStyle79"/>
                <w:sz w:val="24"/>
                <w:szCs w:val="24"/>
              </w:rPr>
              <w:t>общественных территорий</w:t>
            </w:r>
            <w:r w:rsidRPr="00551094">
              <w:t xml:space="preserve"> Саргатского городского поселения</w:t>
            </w:r>
          </w:p>
        </w:tc>
      </w:tr>
    </w:tbl>
    <w:p w:rsidR="00A94EAF" w:rsidRDefault="00A94EAF">
      <w:pPr>
        <w:jc w:val="center"/>
        <w:rPr>
          <w:sz w:val="28"/>
          <w:szCs w:val="28"/>
        </w:rPr>
      </w:pPr>
    </w:p>
    <w:p w:rsidR="00A94EAF" w:rsidRDefault="00BA5EDE">
      <w:pPr>
        <w:jc w:val="center"/>
        <w:rPr>
          <w:sz w:val="28"/>
          <w:szCs w:val="28"/>
        </w:rPr>
      </w:pPr>
      <w:r>
        <w:rPr>
          <w:sz w:val="28"/>
          <w:szCs w:val="28"/>
        </w:rPr>
        <w:t>Раздел 2. Сфера социально-экономического развития Саргатского городского поселения Саргатского муниципального района Омской области, в рамках</w:t>
      </w:r>
    </w:p>
    <w:p w:rsidR="00A94EAF" w:rsidRDefault="00BA5EDE">
      <w:pPr>
        <w:jc w:val="center"/>
        <w:rPr>
          <w:sz w:val="28"/>
          <w:szCs w:val="28"/>
        </w:rPr>
      </w:pPr>
      <w:r>
        <w:rPr>
          <w:sz w:val="28"/>
          <w:szCs w:val="28"/>
        </w:rPr>
        <w:t>которой предполагается реализация подпрограммы, основные проблемы,</w:t>
      </w:r>
    </w:p>
    <w:p w:rsidR="00A94EAF" w:rsidRDefault="00BA5EDE">
      <w:pPr>
        <w:pStyle w:val="ConsPlusNormal"/>
        <w:jc w:val="center"/>
        <w:rPr>
          <w:rFonts w:ascii="Times New Roman" w:hAnsi="Times New Roman" w:cs="Times New Roman"/>
          <w:sz w:val="28"/>
          <w:szCs w:val="28"/>
        </w:rPr>
      </w:pPr>
      <w:r>
        <w:rPr>
          <w:rFonts w:ascii="Times New Roman" w:hAnsi="Times New Roman" w:cs="Times New Roman"/>
          <w:sz w:val="28"/>
          <w:szCs w:val="28"/>
        </w:rPr>
        <w:t>оценка причин их возникновения и прогноз ее развития</w:t>
      </w:r>
    </w:p>
    <w:p w:rsidR="00A94EAF" w:rsidRDefault="00A94EAF">
      <w:pPr>
        <w:pStyle w:val="ConsPlusNormal"/>
        <w:ind w:firstLine="851"/>
        <w:jc w:val="both"/>
        <w:rPr>
          <w:rFonts w:ascii="Times New Roman" w:hAnsi="Times New Roman" w:cs="Times New Roman"/>
          <w:sz w:val="28"/>
          <w:szCs w:val="28"/>
        </w:rPr>
      </w:pPr>
    </w:p>
    <w:p w:rsidR="00A94EAF" w:rsidRDefault="00BA5EDE">
      <w:pPr>
        <w:ind w:firstLine="567"/>
        <w:jc w:val="both"/>
        <w:rPr>
          <w:sz w:val="28"/>
          <w:szCs w:val="28"/>
        </w:rPr>
      </w:pPr>
      <w:bookmarkStart w:id="31" w:name="sub_14001"/>
      <w:r>
        <w:rPr>
          <w:sz w:val="28"/>
          <w:szCs w:val="28"/>
        </w:rPr>
        <w:t>Одним из приоритетных направлений развития Саргатского городского поселения является повышение уровня благоустройства территорий поселения, в том числе территорий соответствующего функционального назначения (площадей, улиц, парков, иных территорий) (далее - общественные территории).</w:t>
      </w:r>
    </w:p>
    <w:bookmarkEnd w:id="31"/>
    <w:p w:rsidR="00A94EAF" w:rsidRPr="00551094" w:rsidRDefault="00BA5EDE">
      <w:pPr>
        <w:ind w:firstLine="567"/>
        <w:jc w:val="both"/>
        <w:rPr>
          <w:sz w:val="28"/>
          <w:szCs w:val="28"/>
        </w:rPr>
      </w:pPr>
      <w:r>
        <w:rPr>
          <w:sz w:val="28"/>
          <w:szCs w:val="28"/>
        </w:rPr>
        <w:t xml:space="preserve">В течение последних лет </w:t>
      </w:r>
      <w:r w:rsidRPr="00551094">
        <w:rPr>
          <w:sz w:val="28"/>
          <w:szCs w:val="28"/>
        </w:rPr>
        <w:t>благоустройству общественных территорий уделяется</w:t>
      </w:r>
      <w:r w:rsidR="009B7A8D" w:rsidRPr="00551094">
        <w:rPr>
          <w:sz w:val="28"/>
          <w:szCs w:val="28"/>
        </w:rPr>
        <w:t xml:space="preserve"> особое внимание</w:t>
      </w:r>
      <w:r w:rsidRPr="00551094">
        <w:rPr>
          <w:sz w:val="28"/>
          <w:szCs w:val="28"/>
        </w:rPr>
        <w:t xml:space="preserve">. </w:t>
      </w:r>
      <w:r w:rsidR="009B7A8D" w:rsidRPr="00551094">
        <w:rPr>
          <w:sz w:val="28"/>
          <w:szCs w:val="28"/>
        </w:rPr>
        <w:t xml:space="preserve"> Д</w:t>
      </w:r>
      <w:r w:rsidRPr="00551094">
        <w:rPr>
          <w:sz w:val="28"/>
          <w:szCs w:val="28"/>
        </w:rPr>
        <w:t xml:space="preserve">оля благоустроенных объектов за период </w:t>
      </w:r>
      <w:r w:rsidR="009B7A8D" w:rsidRPr="00551094">
        <w:rPr>
          <w:sz w:val="28"/>
          <w:szCs w:val="28"/>
        </w:rPr>
        <w:t>действия программы «</w:t>
      </w:r>
      <w:r w:rsidR="00551094">
        <w:rPr>
          <w:sz w:val="28"/>
          <w:szCs w:val="28"/>
        </w:rPr>
        <w:t>Формирование комфортной городской среды</w:t>
      </w:r>
      <w:r w:rsidR="009B7A8D" w:rsidRPr="00551094">
        <w:rPr>
          <w:sz w:val="28"/>
          <w:szCs w:val="28"/>
        </w:rPr>
        <w:t>»</w:t>
      </w:r>
      <w:r w:rsidRPr="00551094">
        <w:rPr>
          <w:sz w:val="28"/>
          <w:szCs w:val="28"/>
        </w:rPr>
        <w:t xml:space="preserve"> </w:t>
      </w:r>
      <w:r w:rsidR="009B7A8D" w:rsidRPr="00551094">
        <w:rPr>
          <w:sz w:val="28"/>
          <w:szCs w:val="28"/>
        </w:rPr>
        <w:t xml:space="preserve">значительно </w:t>
      </w:r>
      <w:r w:rsidR="003328F8" w:rsidRPr="00551094">
        <w:rPr>
          <w:sz w:val="28"/>
          <w:szCs w:val="28"/>
        </w:rPr>
        <w:t>увеличилась.</w:t>
      </w:r>
    </w:p>
    <w:p w:rsidR="00A94EAF" w:rsidRPr="00551094" w:rsidRDefault="00BA5EDE">
      <w:pPr>
        <w:ind w:firstLine="567"/>
        <w:jc w:val="both"/>
        <w:rPr>
          <w:sz w:val="28"/>
          <w:szCs w:val="28"/>
        </w:rPr>
      </w:pPr>
      <w:bookmarkStart w:id="32" w:name="sub_14002"/>
      <w:proofErr w:type="gramStart"/>
      <w:r w:rsidRPr="00551094">
        <w:rPr>
          <w:sz w:val="28"/>
          <w:szCs w:val="28"/>
        </w:rPr>
        <w:t xml:space="preserve">Привлечение средств федерального и областного бюджетов на реализацию подпрограммы позволит увеличить темпы роста благоустроенных общественных территорий и поспособствует повышению комфортных условий для проживания населения на территории Саргатского городского поселения, что соответствует приоритетам, установленным </w:t>
      </w:r>
      <w:hyperlink r:id="rId19" w:history="1">
        <w:r w:rsidRPr="00551094">
          <w:rPr>
            <w:rStyle w:val="af3"/>
            <w:color w:val="auto"/>
            <w:sz w:val="28"/>
            <w:szCs w:val="28"/>
            <w:u w:val="none"/>
          </w:rPr>
          <w:t>Стратегией</w:t>
        </w:r>
      </w:hyperlink>
      <w:r w:rsidRPr="00551094">
        <w:rPr>
          <w:sz w:val="28"/>
          <w:szCs w:val="28"/>
        </w:rPr>
        <w:t xml:space="preserve"> социально-экономического развития Омской области до 2025 года, утвержденной </w:t>
      </w:r>
      <w:hyperlink r:id="rId20" w:history="1">
        <w:r w:rsidRPr="00551094">
          <w:rPr>
            <w:rStyle w:val="af3"/>
            <w:color w:val="auto"/>
            <w:sz w:val="28"/>
            <w:szCs w:val="28"/>
            <w:u w:val="none"/>
          </w:rPr>
          <w:t>Указом</w:t>
        </w:r>
      </w:hyperlink>
      <w:r w:rsidRPr="00551094">
        <w:rPr>
          <w:sz w:val="28"/>
          <w:szCs w:val="28"/>
        </w:rPr>
        <w:t xml:space="preserve"> Губернатора Омской области от 24 июня 2013 года № 93.</w:t>
      </w:r>
      <w:proofErr w:type="gramEnd"/>
    </w:p>
    <w:p w:rsidR="00A94EAF" w:rsidRDefault="00BA5EDE">
      <w:pPr>
        <w:pStyle w:val="ConsPlusNormal"/>
        <w:ind w:firstLine="567"/>
        <w:jc w:val="both"/>
        <w:rPr>
          <w:rFonts w:ascii="Times New Roman" w:hAnsi="Times New Roman" w:cs="Times New Roman"/>
          <w:sz w:val="28"/>
          <w:szCs w:val="28"/>
        </w:rPr>
      </w:pPr>
      <w:r w:rsidRPr="00551094">
        <w:rPr>
          <w:rFonts w:ascii="Times New Roman" w:hAnsi="Times New Roman" w:cs="Times New Roman"/>
          <w:sz w:val="28"/>
          <w:szCs w:val="28"/>
        </w:rPr>
        <w:t>При определении перечня работ,</w:t>
      </w:r>
      <w:r>
        <w:rPr>
          <w:rFonts w:ascii="Times New Roman" w:hAnsi="Times New Roman" w:cs="Times New Roman"/>
          <w:sz w:val="28"/>
          <w:szCs w:val="28"/>
        </w:rPr>
        <w:t xml:space="preserve"> выполняемых в рамках реализации подпрограммы, мероприятия </w:t>
      </w:r>
      <w:proofErr w:type="spellStart"/>
      <w:r>
        <w:rPr>
          <w:rFonts w:ascii="Times New Roman" w:hAnsi="Times New Roman" w:cs="Times New Roman"/>
          <w:sz w:val="28"/>
          <w:szCs w:val="28"/>
        </w:rPr>
        <w:t>синхронизуются</w:t>
      </w:r>
      <w:proofErr w:type="spellEnd"/>
      <w:r>
        <w:rPr>
          <w:rFonts w:ascii="Times New Roman" w:hAnsi="Times New Roman" w:cs="Times New Roman"/>
          <w:sz w:val="28"/>
          <w:szCs w:val="28"/>
        </w:rPr>
        <w:t xml:space="preserve"> с реализуемыми региональными и муниципальными программами строительства (реконструкции, ремонта) объектов недвижимого имущества, программ по ремонту и модернизации инженерных сетей и иных объектов, расположенных на территории городского поселения. </w:t>
      </w:r>
    </w:p>
    <w:p w:rsidR="00A94EAF" w:rsidRDefault="00BA5EDE">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Основанием для включения в подпрограмму общественных территорий является проведение инвентаризации таких территорий на основании распоряжения главы Саргатского городского поселения и в соответствии с «Порядком проведения инвентаризации дворовой территории, общественной территории, уровня благоустройства жилых домов и земельных участков, для их размещения», </w:t>
      </w:r>
      <w:r>
        <w:rPr>
          <w:rFonts w:ascii="Times New Roman" w:hAnsi="Times New Roman" w:cs="Times New Roman"/>
          <w:sz w:val="28"/>
          <w:szCs w:val="28"/>
        </w:rPr>
        <w:lastRenderedPageBreak/>
        <w:t>определенным приложением к государственной программе Омской области «Формирование комфортной городской среды», утвержденной постановлением Правительства Омской области от 31 августа 2017</w:t>
      </w:r>
      <w:proofErr w:type="gramEnd"/>
      <w:r>
        <w:rPr>
          <w:rFonts w:ascii="Times New Roman" w:hAnsi="Times New Roman" w:cs="Times New Roman"/>
          <w:sz w:val="28"/>
          <w:szCs w:val="28"/>
        </w:rPr>
        <w:t xml:space="preserve"> года № 248-п.</w:t>
      </w:r>
    </w:p>
    <w:bookmarkEnd w:id="32"/>
    <w:p w:rsidR="00A94EAF" w:rsidRDefault="00A94EAF">
      <w:pPr>
        <w:pStyle w:val="fn2r"/>
        <w:spacing w:before="0" w:beforeAutospacing="0" w:after="0" w:afterAutospacing="0"/>
        <w:ind w:firstLine="567"/>
        <w:jc w:val="both"/>
        <w:rPr>
          <w:sz w:val="28"/>
          <w:szCs w:val="28"/>
        </w:rPr>
      </w:pPr>
    </w:p>
    <w:p w:rsidR="00A94EAF" w:rsidRDefault="00BA5EDE">
      <w:pPr>
        <w:pStyle w:val="fn2r"/>
        <w:spacing w:before="0" w:beforeAutospacing="0" w:after="0" w:afterAutospacing="0"/>
        <w:ind w:firstLine="567"/>
        <w:jc w:val="center"/>
        <w:rPr>
          <w:sz w:val="28"/>
          <w:szCs w:val="28"/>
        </w:rPr>
      </w:pPr>
      <w:r>
        <w:rPr>
          <w:sz w:val="28"/>
          <w:szCs w:val="28"/>
        </w:rPr>
        <w:t>Раздел 3. Цель и задачи подпрограммы</w:t>
      </w:r>
    </w:p>
    <w:p w:rsidR="00A94EAF" w:rsidRDefault="00A94EAF">
      <w:pPr>
        <w:pStyle w:val="fn2r"/>
        <w:spacing w:before="0" w:beforeAutospacing="0" w:after="0" w:afterAutospacing="0"/>
        <w:ind w:firstLine="567"/>
        <w:jc w:val="both"/>
        <w:rPr>
          <w:sz w:val="28"/>
          <w:szCs w:val="28"/>
        </w:rPr>
      </w:pPr>
    </w:p>
    <w:p w:rsidR="00A94EAF" w:rsidRDefault="00BA5EDE">
      <w:pPr>
        <w:ind w:firstLine="567"/>
        <w:jc w:val="both"/>
        <w:rPr>
          <w:sz w:val="28"/>
          <w:szCs w:val="28"/>
        </w:rPr>
      </w:pPr>
      <w:r>
        <w:rPr>
          <w:sz w:val="28"/>
          <w:szCs w:val="28"/>
        </w:rPr>
        <w:t>Целью подпрограммы является 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 Саргатского городского поселения.</w:t>
      </w:r>
    </w:p>
    <w:p w:rsidR="00A94EAF" w:rsidRDefault="00BA5EDE">
      <w:pPr>
        <w:ind w:firstLine="567"/>
        <w:jc w:val="both"/>
        <w:rPr>
          <w:sz w:val="28"/>
          <w:szCs w:val="28"/>
        </w:rPr>
      </w:pPr>
      <w:bookmarkStart w:id="33" w:name="sub_14004"/>
      <w:r>
        <w:rPr>
          <w:sz w:val="28"/>
          <w:szCs w:val="28"/>
        </w:rPr>
        <w:t>Для достижения поставленной цели необходимо решать задачу по повышению уровня благоустройства общественных территорий.</w:t>
      </w:r>
    </w:p>
    <w:bookmarkEnd w:id="33"/>
    <w:p w:rsidR="00A94EAF" w:rsidRDefault="00A94EAF">
      <w:pPr>
        <w:pStyle w:val="fn2r"/>
        <w:spacing w:before="0" w:beforeAutospacing="0" w:after="0" w:afterAutospacing="0"/>
        <w:ind w:firstLine="567"/>
        <w:jc w:val="both"/>
        <w:rPr>
          <w:sz w:val="28"/>
          <w:szCs w:val="28"/>
        </w:rPr>
      </w:pPr>
    </w:p>
    <w:p w:rsidR="00A94EAF" w:rsidRDefault="00BA5EDE">
      <w:pPr>
        <w:widowControl w:val="0"/>
        <w:autoSpaceDE w:val="0"/>
        <w:autoSpaceDN w:val="0"/>
        <w:adjustRightInd w:val="0"/>
        <w:jc w:val="center"/>
        <w:outlineLvl w:val="1"/>
        <w:rPr>
          <w:sz w:val="28"/>
          <w:szCs w:val="28"/>
        </w:rPr>
      </w:pPr>
      <w:r>
        <w:rPr>
          <w:sz w:val="28"/>
          <w:szCs w:val="28"/>
        </w:rPr>
        <w:t>Раздел 4. Срок реализации подпрограммы</w:t>
      </w:r>
    </w:p>
    <w:p w:rsidR="00A94EAF" w:rsidRDefault="00A94EAF">
      <w:pPr>
        <w:widowControl w:val="0"/>
        <w:autoSpaceDE w:val="0"/>
        <w:autoSpaceDN w:val="0"/>
        <w:adjustRightInd w:val="0"/>
        <w:ind w:firstLine="540"/>
        <w:jc w:val="both"/>
        <w:outlineLvl w:val="1"/>
        <w:rPr>
          <w:sz w:val="28"/>
          <w:szCs w:val="28"/>
        </w:rPr>
      </w:pPr>
    </w:p>
    <w:p w:rsidR="00A94EAF" w:rsidRDefault="00BA5EDE">
      <w:pPr>
        <w:pStyle w:val="af8"/>
        <w:ind w:firstLine="426"/>
        <w:jc w:val="both"/>
        <w:rPr>
          <w:rFonts w:ascii="Times New Roman" w:hAnsi="Times New Roman"/>
          <w:sz w:val="28"/>
          <w:szCs w:val="28"/>
        </w:rPr>
      </w:pPr>
      <w:r>
        <w:rPr>
          <w:rFonts w:ascii="Times New Roman" w:hAnsi="Times New Roman"/>
          <w:sz w:val="28"/>
          <w:szCs w:val="28"/>
        </w:rPr>
        <w:t>Реализация подпрограммы будет осуществляться в 202</w:t>
      </w:r>
      <w:r w:rsidR="00525F68">
        <w:rPr>
          <w:rFonts w:ascii="Times New Roman" w:hAnsi="Times New Roman"/>
          <w:sz w:val="28"/>
          <w:szCs w:val="28"/>
        </w:rPr>
        <w:t>1</w:t>
      </w:r>
      <w:r>
        <w:rPr>
          <w:rFonts w:ascii="Times New Roman" w:hAnsi="Times New Roman"/>
          <w:sz w:val="28"/>
          <w:szCs w:val="28"/>
        </w:rPr>
        <w:t>-202</w:t>
      </w:r>
      <w:r w:rsidR="00525F68">
        <w:rPr>
          <w:rFonts w:ascii="Times New Roman" w:hAnsi="Times New Roman"/>
          <w:sz w:val="28"/>
          <w:szCs w:val="28"/>
        </w:rPr>
        <w:t>7</w:t>
      </w:r>
      <w:r>
        <w:rPr>
          <w:rFonts w:ascii="Times New Roman" w:hAnsi="Times New Roman"/>
          <w:sz w:val="28"/>
          <w:szCs w:val="28"/>
        </w:rPr>
        <w:t xml:space="preserve"> годах. Отдельные этапы ее реализации не выделяются. </w:t>
      </w:r>
    </w:p>
    <w:p w:rsidR="00A94EAF" w:rsidRDefault="00A94EAF">
      <w:pPr>
        <w:pStyle w:val="ConsPlusNormal"/>
        <w:ind w:firstLine="567"/>
        <w:jc w:val="center"/>
        <w:outlineLvl w:val="1"/>
        <w:rPr>
          <w:rFonts w:ascii="Times New Roman" w:hAnsi="Times New Roman" w:cs="Times New Roman"/>
          <w:sz w:val="28"/>
          <w:szCs w:val="28"/>
        </w:rPr>
      </w:pPr>
    </w:p>
    <w:p w:rsidR="00A94EAF" w:rsidRDefault="00BA5EDE">
      <w:pPr>
        <w:pStyle w:val="ConsPlusNormal"/>
        <w:ind w:firstLine="567"/>
        <w:jc w:val="center"/>
        <w:outlineLvl w:val="1"/>
        <w:rPr>
          <w:rFonts w:ascii="Times New Roman" w:hAnsi="Times New Roman" w:cs="Times New Roman"/>
          <w:sz w:val="28"/>
          <w:szCs w:val="28"/>
        </w:rPr>
      </w:pPr>
      <w:r>
        <w:rPr>
          <w:rFonts w:ascii="Times New Roman" w:hAnsi="Times New Roman"/>
          <w:sz w:val="28"/>
          <w:szCs w:val="28"/>
        </w:rPr>
        <w:t>Раздел</w:t>
      </w:r>
      <w:r>
        <w:rPr>
          <w:rFonts w:ascii="Times New Roman" w:hAnsi="Times New Roman" w:cs="Times New Roman"/>
          <w:sz w:val="28"/>
          <w:szCs w:val="28"/>
        </w:rPr>
        <w:t xml:space="preserve"> 5. Описание входящих в состав подпрограммы основных мероприятий  и (или) ведомственных целевых программ</w:t>
      </w:r>
    </w:p>
    <w:p w:rsidR="00A94EAF" w:rsidRDefault="00A94EAF">
      <w:pPr>
        <w:pStyle w:val="ConsPlusNormal"/>
        <w:ind w:firstLine="567"/>
        <w:rPr>
          <w:rFonts w:ascii="Times New Roman" w:hAnsi="Times New Roman" w:cs="Times New Roman"/>
          <w:sz w:val="28"/>
          <w:szCs w:val="28"/>
        </w:rPr>
      </w:pPr>
    </w:p>
    <w:p w:rsidR="00A94EAF" w:rsidRDefault="00BA5EDE">
      <w:pPr>
        <w:ind w:firstLine="567"/>
        <w:jc w:val="both"/>
        <w:rPr>
          <w:sz w:val="28"/>
          <w:szCs w:val="28"/>
        </w:rPr>
      </w:pPr>
      <w:r>
        <w:rPr>
          <w:sz w:val="28"/>
          <w:szCs w:val="28"/>
        </w:rPr>
        <w:t xml:space="preserve">Для достижения цели и решения задачи подпрограммы планируется выполнение основного мероприятия «Формирование современной городской среды, в том числе благоустройство </w:t>
      </w:r>
      <w:r>
        <w:rPr>
          <w:rStyle w:val="FontStyle79"/>
          <w:sz w:val="28"/>
          <w:szCs w:val="28"/>
        </w:rPr>
        <w:t>общественных территорий</w:t>
      </w:r>
      <w:r>
        <w:rPr>
          <w:sz w:val="28"/>
          <w:szCs w:val="28"/>
        </w:rPr>
        <w:t>».</w:t>
      </w:r>
    </w:p>
    <w:p w:rsidR="00A94EAF" w:rsidRDefault="00A94EAF">
      <w:pPr>
        <w:pStyle w:val="ConsPlusNormal"/>
        <w:ind w:firstLine="567"/>
        <w:jc w:val="center"/>
        <w:outlineLvl w:val="1"/>
        <w:rPr>
          <w:rFonts w:ascii="Times New Roman" w:hAnsi="Times New Roman" w:cs="Times New Roman"/>
          <w:sz w:val="28"/>
          <w:szCs w:val="28"/>
        </w:rPr>
      </w:pPr>
    </w:p>
    <w:p w:rsidR="00A94EAF" w:rsidRDefault="00BA5EDE">
      <w:pPr>
        <w:pStyle w:val="ConsPlusNormal"/>
        <w:ind w:firstLine="567"/>
        <w:jc w:val="center"/>
        <w:outlineLvl w:val="1"/>
        <w:rPr>
          <w:rFonts w:ascii="Times New Roman" w:hAnsi="Times New Roman" w:cs="Times New Roman"/>
          <w:sz w:val="28"/>
          <w:szCs w:val="28"/>
        </w:rPr>
      </w:pPr>
      <w:r>
        <w:rPr>
          <w:rFonts w:ascii="Times New Roman" w:hAnsi="Times New Roman"/>
          <w:sz w:val="28"/>
          <w:szCs w:val="28"/>
        </w:rPr>
        <w:t>Раздел</w:t>
      </w:r>
      <w:r>
        <w:rPr>
          <w:rFonts w:ascii="Times New Roman" w:hAnsi="Times New Roman" w:cs="Times New Roman"/>
          <w:sz w:val="28"/>
          <w:szCs w:val="28"/>
        </w:rPr>
        <w:t xml:space="preserve"> 6. </w:t>
      </w:r>
      <w:r>
        <w:rPr>
          <w:rFonts w:ascii="Times New Roman" w:hAnsi="Times New Roman"/>
          <w:sz w:val="28"/>
          <w:szCs w:val="28"/>
        </w:rPr>
        <w:t>Описание мероприятий и целевых индикаторов их выполнения</w:t>
      </w:r>
    </w:p>
    <w:p w:rsidR="00A94EAF" w:rsidRDefault="00A94EAF">
      <w:pPr>
        <w:pStyle w:val="ConsPlusNormal"/>
        <w:ind w:firstLine="567"/>
        <w:jc w:val="both"/>
        <w:rPr>
          <w:rFonts w:ascii="Times New Roman" w:hAnsi="Times New Roman" w:cs="Times New Roman"/>
          <w:sz w:val="28"/>
          <w:szCs w:val="28"/>
        </w:rPr>
      </w:pPr>
    </w:p>
    <w:p w:rsidR="00A94EAF" w:rsidRDefault="00BA5EDE">
      <w:pPr>
        <w:pStyle w:val="ConsPlusNormal"/>
        <w:ind w:firstLine="567"/>
        <w:jc w:val="both"/>
        <w:outlineLvl w:val="1"/>
        <w:rPr>
          <w:rStyle w:val="FontStyle79"/>
          <w:sz w:val="28"/>
          <w:szCs w:val="28"/>
        </w:rPr>
      </w:pPr>
      <w:r>
        <w:rPr>
          <w:rFonts w:ascii="Times New Roman" w:hAnsi="Times New Roman" w:cs="Times New Roman"/>
          <w:sz w:val="28"/>
          <w:szCs w:val="28"/>
        </w:rPr>
        <w:t xml:space="preserve">В рамках основного мероприятия «Формирование современной городской среды, в том числе благоустройство </w:t>
      </w:r>
      <w:r>
        <w:rPr>
          <w:rStyle w:val="FontStyle79"/>
          <w:sz w:val="28"/>
          <w:szCs w:val="28"/>
        </w:rPr>
        <w:t>общественных территорий» планируется выполнение следующих мероприятий:</w:t>
      </w:r>
    </w:p>
    <w:p w:rsidR="00A94EAF" w:rsidRDefault="00BA5EDE">
      <w:pPr>
        <w:pStyle w:val="ConsPlusNormal"/>
        <w:ind w:firstLine="567"/>
        <w:jc w:val="both"/>
        <w:outlineLvl w:val="1"/>
        <w:rPr>
          <w:rStyle w:val="FontStyle79"/>
          <w:sz w:val="28"/>
          <w:szCs w:val="28"/>
        </w:rPr>
      </w:pPr>
      <w:r>
        <w:rPr>
          <w:rStyle w:val="FontStyle79"/>
          <w:sz w:val="28"/>
          <w:szCs w:val="28"/>
        </w:rPr>
        <w:t xml:space="preserve">1) капитальный ремонт, ремонт и содержание автомобильных дорог общего пользования местного значения наиболее посещаемых территорий общего пользования </w:t>
      </w:r>
      <w:r>
        <w:rPr>
          <w:rFonts w:ascii="Times New Roman" w:hAnsi="Times New Roman" w:cs="Times New Roman"/>
          <w:sz w:val="28"/>
          <w:szCs w:val="28"/>
        </w:rPr>
        <w:t xml:space="preserve">Саргатского городского поселения (далее – ремонт </w:t>
      </w:r>
      <w:r>
        <w:rPr>
          <w:rStyle w:val="FontStyle79"/>
          <w:sz w:val="28"/>
          <w:szCs w:val="28"/>
        </w:rPr>
        <w:t>общественных территорий);</w:t>
      </w:r>
    </w:p>
    <w:p w:rsidR="00A94EAF" w:rsidRDefault="00BA5EDE">
      <w:pPr>
        <w:pStyle w:val="ConsPlusNormal"/>
        <w:ind w:firstLine="567"/>
        <w:jc w:val="both"/>
        <w:outlineLvl w:val="1"/>
        <w:rPr>
          <w:rStyle w:val="FontStyle79"/>
          <w:sz w:val="28"/>
          <w:szCs w:val="28"/>
        </w:rPr>
      </w:pPr>
      <w:r>
        <w:rPr>
          <w:rStyle w:val="FontStyle79"/>
          <w:sz w:val="28"/>
          <w:szCs w:val="28"/>
        </w:rPr>
        <w:t>Включает в себя выполнение комплекса работ по капитальному ремонту, ремонту и содержанию автомобильных дорог общего пользования местного значения наиболее посещаемых муниципальных территорий общего пользования</w:t>
      </w:r>
    </w:p>
    <w:p w:rsidR="00A94EAF" w:rsidRDefault="00BA5EDE">
      <w:pPr>
        <w:pStyle w:val="ConsPlusNormal"/>
        <w:ind w:firstLine="567"/>
        <w:jc w:val="both"/>
        <w:outlineLvl w:val="1"/>
        <w:rPr>
          <w:rStyle w:val="FontStyle79"/>
          <w:sz w:val="28"/>
          <w:szCs w:val="28"/>
        </w:rPr>
      </w:pPr>
      <w:r>
        <w:rPr>
          <w:rStyle w:val="FontStyle79"/>
          <w:sz w:val="28"/>
          <w:szCs w:val="28"/>
        </w:rPr>
        <w:t>2) благоустройство общественных территорий Саргатского городского поселения (далее – благоустройство общественных территорий);</w:t>
      </w:r>
    </w:p>
    <w:p w:rsidR="00A94EAF" w:rsidRDefault="00BA5EDE">
      <w:pPr>
        <w:pStyle w:val="ConsPlusNormal"/>
        <w:ind w:firstLine="567"/>
        <w:jc w:val="both"/>
        <w:outlineLvl w:val="1"/>
        <w:rPr>
          <w:rStyle w:val="FontStyle79"/>
          <w:sz w:val="28"/>
          <w:szCs w:val="28"/>
        </w:rPr>
      </w:pPr>
      <w:r>
        <w:rPr>
          <w:rStyle w:val="FontStyle79"/>
          <w:sz w:val="28"/>
          <w:szCs w:val="28"/>
        </w:rPr>
        <w:t>Включает в себя выполнение комплекса работ по благоустройству общественных территорий населенных пунктов</w:t>
      </w:r>
    </w:p>
    <w:p w:rsidR="00A94EAF" w:rsidRDefault="00BA5EDE">
      <w:pPr>
        <w:pStyle w:val="ConsPlusNormal"/>
        <w:ind w:firstLine="567"/>
        <w:jc w:val="both"/>
        <w:outlineLvl w:val="1"/>
        <w:rPr>
          <w:rStyle w:val="FontStyle79"/>
          <w:sz w:val="28"/>
          <w:szCs w:val="28"/>
        </w:rPr>
      </w:pPr>
      <w:r>
        <w:rPr>
          <w:rStyle w:val="FontStyle79"/>
          <w:sz w:val="28"/>
          <w:szCs w:val="28"/>
        </w:rPr>
        <w:t>3) благоустройство общественных территорий населенных пунктов муниципальных образований Омской области;</w:t>
      </w:r>
    </w:p>
    <w:p w:rsidR="00A94EAF" w:rsidRDefault="00BA5EDE">
      <w:pPr>
        <w:pStyle w:val="ConsPlusNormal"/>
        <w:ind w:firstLine="567"/>
        <w:jc w:val="both"/>
        <w:outlineLvl w:val="1"/>
        <w:rPr>
          <w:rStyle w:val="FontStyle79"/>
          <w:sz w:val="28"/>
          <w:szCs w:val="28"/>
        </w:rPr>
      </w:pPr>
      <w:r>
        <w:rPr>
          <w:rStyle w:val="FontStyle79"/>
          <w:sz w:val="28"/>
          <w:szCs w:val="28"/>
        </w:rPr>
        <w:t>4) реализация инициативных проектов в сфере формирования комфортной городской среды" (далее – реализация инициативных проектов).</w:t>
      </w:r>
    </w:p>
    <w:p w:rsidR="00A94EAF" w:rsidRDefault="00BA5EDE">
      <w:pPr>
        <w:pStyle w:val="ConsPlusNormal"/>
        <w:ind w:firstLine="567"/>
        <w:jc w:val="both"/>
        <w:outlineLvl w:val="1"/>
        <w:rPr>
          <w:rStyle w:val="FontStyle79"/>
          <w:sz w:val="28"/>
          <w:szCs w:val="28"/>
        </w:rPr>
      </w:pPr>
      <w:r>
        <w:rPr>
          <w:rStyle w:val="FontStyle79"/>
          <w:sz w:val="28"/>
          <w:szCs w:val="28"/>
        </w:rPr>
        <w:lastRenderedPageBreak/>
        <w:t>Включает в себя выполнение комплекса работ по реализации инициативных проектов в сфере формирования комфортной городской среды</w:t>
      </w:r>
    </w:p>
    <w:p w:rsidR="00A94EAF" w:rsidRDefault="00BA5EDE">
      <w:pPr>
        <w:pStyle w:val="ConsPlusNormal"/>
        <w:ind w:firstLine="567"/>
        <w:jc w:val="both"/>
        <w:outlineLvl w:val="1"/>
        <w:rPr>
          <w:rStyle w:val="FontStyle79"/>
          <w:sz w:val="28"/>
          <w:szCs w:val="28"/>
        </w:rPr>
      </w:pPr>
      <w:r>
        <w:rPr>
          <w:rStyle w:val="FontStyle79"/>
          <w:sz w:val="28"/>
          <w:szCs w:val="28"/>
        </w:rPr>
        <w:t>Целевые индикаторы, характеризующие реализацию указанных мероприятий:</w:t>
      </w:r>
    </w:p>
    <w:p w:rsidR="00A94EAF" w:rsidRDefault="00BA5EDE">
      <w:pPr>
        <w:pStyle w:val="ConsPlusNormal"/>
        <w:ind w:firstLine="567"/>
        <w:jc w:val="both"/>
        <w:outlineLvl w:val="1"/>
        <w:rPr>
          <w:rStyle w:val="FontStyle79"/>
          <w:sz w:val="28"/>
          <w:szCs w:val="28"/>
        </w:rPr>
      </w:pPr>
      <w:r>
        <w:rPr>
          <w:rStyle w:val="FontStyle79"/>
          <w:sz w:val="28"/>
          <w:szCs w:val="28"/>
        </w:rPr>
        <w:t>1) Площадь автомобильных дорог общего пользования местного значения, на которых выполнялись капитальный ремонт, ремонт и содержание.</w:t>
      </w:r>
    </w:p>
    <w:p w:rsidR="00A94EAF" w:rsidRDefault="00BA5EDE">
      <w:pPr>
        <w:pStyle w:val="ConsPlusNormal"/>
        <w:ind w:firstLine="567"/>
        <w:jc w:val="both"/>
        <w:outlineLvl w:val="1"/>
        <w:rPr>
          <w:rStyle w:val="FontStyle79"/>
          <w:sz w:val="28"/>
          <w:szCs w:val="28"/>
        </w:rPr>
      </w:pPr>
      <w:r>
        <w:rPr>
          <w:rStyle w:val="FontStyle79"/>
          <w:sz w:val="28"/>
          <w:szCs w:val="28"/>
        </w:rPr>
        <w:t>Значение целевого индикатора определяется исходя из площади автомобильных дорог общего пользования местного значения, на которых выполнялись капитальный ремонт, ремонт и содержание в отчетном периоде. Измеряется в тыс. кв. м.</w:t>
      </w:r>
    </w:p>
    <w:p w:rsidR="00A94EAF" w:rsidRDefault="00BA5EDE">
      <w:pPr>
        <w:pStyle w:val="ConsPlusNormal"/>
        <w:ind w:firstLine="567"/>
        <w:jc w:val="both"/>
        <w:outlineLvl w:val="1"/>
        <w:rPr>
          <w:rStyle w:val="FontStyle79"/>
          <w:sz w:val="28"/>
          <w:szCs w:val="28"/>
        </w:rPr>
      </w:pPr>
      <w:r>
        <w:rPr>
          <w:rStyle w:val="FontStyle79"/>
          <w:sz w:val="28"/>
          <w:szCs w:val="28"/>
        </w:rPr>
        <w:t>2) количество отремонтированных общественных территорий.</w:t>
      </w:r>
    </w:p>
    <w:p w:rsidR="00A94EAF" w:rsidRDefault="00BA5EDE">
      <w:pPr>
        <w:pStyle w:val="ConsPlusNormal"/>
        <w:ind w:firstLine="567"/>
        <w:jc w:val="both"/>
        <w:outlineLvl w:val="1"/>
        <w:rPr>
          <w:rStyle w:val="FontStyle79"/>
          <w:sz w:val="28"/>
          <w:szCs w:val="28"/>
        </w:rPr>
      </w:pPr>
      <w:r>
        <w:rPr>
          <w:rStyle w:val="FontStyle79"/>
          <w:sz w:val="28"/>
          <w:szCs w:val="28"/>
        </w:rPr>
        <w:t>Целевой индикатор измеряется в единицах и рассчитывается по формуле:</w:t>
      </w:r>
    </w:p>
    <w:p w:rsidR="00A94EAF" w:rsidRDefault="00BA5EDE">
      <w:pPr>
        <w:pStyle w:val="ConsPlusNormal"/>
        <w:ind w:firstLine="567"/>
        <w:jc w:val="both"/>
        <w:outlineLvl w:val="1"/>
        <w:rPr>
          <w:rStyle w:val="FontStyle79"/>
          <w:sz w:val="28"/>
          <w:szCs w:val="28"/>
        </w:rPr>
      </w:pPr>
      <w:r>
        <w:rPr>
          <w:rStyle w:val="FontStyle79"/>
          <w:sz w:val="28"/>
          <w:szCs w:val="28"/>
        </w:rPr>
        <w:t xml:space="preserve"> </w:t>
      </w:r>
      <w:r>
        <w:rPr>
          <w:rStyle w:val="FontStyle79"/>
          <w:noProof/>
          <w:sz w:val="28"/>
          <w:szCs w:val="28"/>
        </w:rPr>
        <w:drawing>
          <wp:inline distT="0" distB="0" distL="114300" distR="114300">
            <wp:extent cx="971550" cy="771525"/>
            <wp:effectExtent l="0" t="0" r="0" b="0"/>
            <wp:docPr id="12" name="Изображение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Изображение 5"/>
                    <pic:cNvPicPr>
                      <a:picLocks noChangeAspect="1"/>
                    </pic:cNvPicPr>
                  </pic:nvPicPr>
                  <pic:blipFill>
                    <a:blip r:embed="rId13"/>
                    <a:stretch>
                      <a:fillRect/>
                    </a:stretch>
                  </pic:blipFill>
                  <pic:spPr>
                    <a:xfrm>
                      <a:off x="0" y="0"/>
                      <a:ext cx="971550" cy="771525"/>
                    </a:xfrm>
                    <a:prstGeom prst="rect">
                      <a:avLst/>
                    </a:prstGeom>
                    <a:noFill/>
                    <a:ln>
                      <a:noFill/>
                    </a:ln>
                  </pic:spPr>
                </pic:pic>
              </a:graphicData>
            </a:graphic>
          </wp:inline>
        </w:drawing>
      </w:r>
      <w:r>
        <w:rPr>
          <w:rStyle w:val="FontStyle79"/>
          <w:sz w:val="28"/>
          <w:szCs w:val="28"/>
        </w:rPr>
        <w:t>,</w:t>
      </w:r>
    </w:p>
    <w:p w:rsidR="00A94EAF" w:rsidRDefault="00A94EAF">
      <w:pPr>
        <w:pStyle w:val="ConsPlusNormal"/>
        <w:ind w:firstLine="567"/>
        <w:jc w:val="both"/>
        <w:outlineLvl w:val="1"/>
        <w:rPr>
          <w:rStyle w:val="FontStyle79"/>
          <w:sz w:val="28"/>
          <w:szCs w:val="28"/>
        </w:rPr>
      </w:pPr>
    </w:p>
    <w:p w:rsidR="00A94EAF" w:rsidRDefault="00BA5EDE">
      <w:pPr>
        <w:pStyle w:val="ConsPlusNormal"/>
        <w:ind w:firstLine="567"/>
        <w:jc w:val="both"/>
        <w:outlineLvl w:val="1"/>
        <w:rPr>
          <w:rStyle w:val="FontStyle79"/>
          <w:sz w:val="28"/>
          <w:szCs w:val="28"/>
        </w:rPr>
      </w:pPr>
      <w:r>
        <w:rPr>
          <w:rStyle w:val="FontStyle79"/>
          <w:sz w:val="28"/>
          <w:szCs w:val="28"/>
        </w:rPr>
        <w:t>где:</w:t>
      </w:r>
    </w:p>
    <w:p w:rsidR="00A94EAF" w:rsidRDefault="00BA5EDE">
      <w:pPr>
        <w:pStyle w:val="ConsPlusNormal"/>
        <w:ind w:firstLine="567"/>
        <w:jc w:val="both"/>
        <w:outlineLvl w:val="1"/>
        <w:rPr>
          <w:rStyle w:val="FontStyle79"/>
          <w:sz w:val="28"/>
          <w:szCs w:val="28"/>
        </w:rPr>
      </w:pPr>
      <w:r>
        <w:rPr>
          <w:rStyle w:val="FontStyle79"/>
          <w:noProof/>
          <w:sz w:val="28"/>
          <w:szCs w:val="28"/>
        </w:rPr>
        <w:drawing>
          <wp:inline distT="0" distB="0" distL="114300" distR="114300">
            <wp:extent cx="238125" cy="304800"/>
            <wp:effectExtent l="0" t="0" r="0" b="0"/>
            <wp:docPr id="13" name="Изображение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Изображение 6"/>
                    <pic:cNvPicPr>
                      <a:picLocks noChangeAspect="1"/>
                    </pic:cNvPicPr>
                  </pic:nvPicPr>
                  <pic:blipFill>
                    <a:blip r:embed="rId14"/>
                    <a:stretch>
                      <a:fillRect/>
                    </a:stretch>
                  </pic:blipFill>
                  <pic:spPr>
                    <a:xfrm>
                      <a:off x="0" y="0"/>
                      <a:ext cx="238125" cy="304800"/>
                    </a:xfrm>
                    <a:prstGeom prst="rect">
                      <a:avLst/>
                    </a:prstGeom>
                    <a:noFill/>
                    <a:ln>
                      <a:noFill/>
                    </a:ln>
                  </pic:spPr>
                </pic:pic>
              </a:graphicData>
            </a:graphic>
          </wp:inline>
        </w:drawing>
      </w:r>
      <w:r>
        <w:rPr>
          <w:rStyle w:val="FontStyle79"/>
          <w:sz w:val="28"/>
          <w:szCs w:val="28"/>
        </w:rPr>
        <w:t xml:space="preserve"> - количество отремонтированных общественных территорий в i-том году в пределах n-го объема бюджетных средств, выделенных на данные цели в i-том году, единиц.</w:t>
      </w:r>
    </w:p>
    <w:p w:rsidR="00A94EAF" w:rsidRDefault="00A94EAF">
      <w:pPr>
        <w:autoSpaceDE w:val="0"/>
        <w:autoSpaceDN w:val="0"/>
        <w:adjustRightInd w:val="0"/>
        <w:ind w:firstLine="708"/>
        <w:jc w:val="both"/>
        <w:rPr>
          <w:sz w:val="28"/>
          <w:szCs w:val="28"/>
        </w:rPr>
      </w:pPr>
    </w:p>
    <w:p w:rsidR="00A94EAF" w:rsidRDefault="00BA5EDE">
      <w:pPr>
        <w:autoSpaceDE w:val="0"/>
        <w:autoSpaceDN w:val="0"/>
        <w:adjustRightInd w:val="0"/>
        <w:ind w:firstLine="708"/>
        <w:jc w:val="both"/>
        <w:rPr>
          <w:sz w:val="28"/>
          <w:szCs w:val="28"/>
        </w:rPr>
      </w:pPr>
      <w:r>
        <w:rPr>
          <w:sz w:val="28"/>
          <w:szCs w:val="28"/>
        </w:rPr>
        <w:t xml:space="preserve">3) количество реализованных инициативных проектов. </w:t>
      </w:r>
    </w:p>
    <w:p w:rsidR="00A94EAF" w:rsidRDefault="00BA5EDE">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Целевой индикатор измеряется в единицах и рассчитывается по формуле:</w:t>
      </w:r>
    </w:p>
    <w:p w:rsidR="00A94EAF" w:rsidRDefault="00A94EAF">
      <w:pPr>
        <w:pStyle w:val="ConsPlusNormal"/>
        <w:ind w:firstLine="708"/>
        <w:jc w:val="both"/>
        <w:rPr>
          <w:rFonts w:ascii="Times New Roman" w:hAnsi="Times New Roman" w:cs="Times New Roman"/>
          <w:sz w:val="10"/>
          <w:szCs w:val="10"/>
        </w:rPr>
      </w:pPr>
    </w:p>
    <w:p w:rsidR="00A94EAF" w:rsidRDefault="000F3E3C">
      <w:pPr>
        <w:pStyle w:val="ConsPlusNormal"/>
        <w:tabs>
          <w:tab w:val="left" w:pos="709"/>
        </w:tabs>
        <w:ind w:firstLine="709"/>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pict>
          <v:group id="Холст 9" o:spid="_x0000_s1027" editas="canvas" style="width:122.55pt;height:24.5pt;mso-position-horizontal-relative:char;mso-position-vertical-relative:line" coordsize="1556385,311150169">
            <v:shape id="_x0000_s1026" style="position:absolute;width:1556385;height:311150169" coordsize="21600,21600" o:spt="100" o:gfxdata="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" adj="0,,0" path="" filled="f" stroked="f">
              <v:stroke joinstyle="round"/>
              <v:formulas/>
              <v:path o:connecttype="segments"/>
              <o:lock v:ext="edit" aspectratio="t"/>
            </v:shape>
            <v:rect id="Прямоугольник 11" o:spid="_x0000_s1033" style="position:absolute;left:589280;width:51435;height:116840063;mso-wrap-style:none" o:gfxdata="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vYFE1dMAAAAEAQAADwAA&#10;AAAAAAABACAAAAAiAAAAZHJzL2Rvd25yZXYueG1sUEsBAhQAFAAAAAgAh07iQMvbh6PiAQAAoQMA&#10;AA4AAAAAAAAAAQAgAAAAIgEAAGRycy9lMm9Eb2MueG1sUEsFBgAAAAAGAAYAWQEAAHYFAAAAAA==&#10;" filled="f" stroked="f">
              <v:textbox style="mso-fit-shape-to-text:t" inset="0,0,0,0">
                <w:txbxContent>
                  <w:p w:rsidR="00E50B4A" w:rsidRDefault="00E50B4A">
                    <w:proofErr w:type="gramStart"/>
                    <w:r>
                      <w:rPr>
                        <w:color w:val="000000"/>
                        <w:sz w:val="16"/>
                        <w:szCs w:val="16"/>
                        <w:lang w:val="en-US"/>
                      </w:rPr>
                      <w:t>n</w:t>
                    </w:r>
                    <w:proofErr w:type="gramEnd"/>
                  </w:p>
                </w:txbxContent>
              </v:textbox>
            </v:rect>
            <v:rect id="Прямоугольник 12" o:spid="_x0000_s1032" style="position:absolute;left:640715;width:410845;height:175260095" o:gfxdata="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F9UlTVAAAABAEAAA8AAAAAAAAA&#10;AQAgAAAAIgAAAGRycy9kb3ducmV2LnhtbFBLAQIUABQAAAAIAIdO4kCMwOb92wEAAJYDAAAOAAAA&#10;AAAAAAEAIAAAACQBAABkcnMvZTJvRG9jLnhtbFBLBQYAAAAABgAGAFkBAABxBQAAAAA=&#10;" filled="f" stroked="f">
              <v:textbox style="mso-fit-shape-to-text:t" inset="0,0,0,0">
                <w:txbxContent>
                  <w:p w:rsidR="00E50B4A" w:rsidRDefault="00E50B4A">
                    <w:r>
                      <w:t xml:space="preserve"> </w:t>
                    </w:r>
                    <w:proofErr w:type="gramStart"/>
                    <w:r>
                      <w:rPr>
                        <w:lang w:val="en-US"/>
                      </w:rPr>
                      <w:t>D</w:t>
                    </w:r>
                    <w:proofErr w:type="spellStart"/>
                    <w:r>
                      <w:rPr>
                        <w:vertAlign w:val="subscript"/>
                      </w:rPr>
                      <w:t>i</w:t>
                    </w:r>
                    <w:proofErr w:type="spellEnd"/>
                    <w:r>
                      <w:rPr>
                        <w:vertAlign w:val="subscript"/>
                        <w:lang w:val="en-US"/>
                      </w:rPr>
                      <w:t xml:space="preserve"> </w:t>
                    </w:r>
                    <w:r>
                      <w:rPr>
                        <w:vertAlign w:val="subscript"/>
                      </w:rPr>
                      <w:t xml:space="preserve"> ,</w:t>
                    </w:r>
                    <w:proofErr w:type="gramEnd"/>
                  </w:p>
                </w:txbxContent>
              </v:textbox>
            </v:rect>
            <v:rect id="Прямоугольник 13" o:spid="_x0000_s1031" style="position:absolute;left:588010;width:51435;height:116840063;mso-wrap-style:none" o:gfxdata="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L2BRNXTAAAABAEAAA8A&#10;AAAAAAAAAQAgAAAAIgAAAGRycy9kb3ducmV2LnhtbFBLAQIUABQAAAAIAIdO4kCnb+Be4wEAAKID&#10;AAAOAAAAAAAAAAEAIAAAACIBAABkcnMvZTJvRG9jLnhtbFBLBQYAAAAABgAGAFkBAAB3BQAAAAA=&#10;" filled="f" stroked="f">
              <v:textbox style="mso-fit-shape-to-text:t" inset="0,0,0,0">
                <w:txbxContent>
                  <w:p w:rsidR="00E50B4A" w:rsidRDefault="00E50B4A">
                    <w:r>
                      <w:rPr>
                        <w:color w:val="000000"/>
                        <w:sz w:val="16"/>
                        <w:szCs w:val="16"/>
                        <w:lang w:val="en-US"/>
                      </w:rPr>
                      <w:t>0</w:t>
                    </w:r>
                  </w:p>
                </w:txbxContent>
              </v:textbox>
            </v:rect>
            <v:rect id="Прямоугольник 14" o:spid="_x0000_s1030" style="position:absolute;left:25400;width:119380;height:189865103;mso-wrap-style:none" o:gfxdata="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L2BRNXTAAAABAEAAA8A&#10;AAAAAAAAAQAgAAAAIgAAAGRycy9kb3ducmV2LnhtbFBLAQIUABQAAAAIAIdO4kAABYyh4wEAAKED&#10;AAAOAAAAAAAAAAEAIAAAACIBAABkcnMvZTJvRG9jLnhtbFBLBQYAAAAABgAGAFkBAAB3BQAAAAA=&#10;" filled="f" stroked="f">
              <v:textbox style="mso-fit-shape-to-text:t" inset="0,0,0,0">
                <w:txbxContent>
                  <w:p w:rsidR="00E50B4A" w:rsidRDefault="00E50B4A">
                    <w:r>
                      <w:rPr>
                        <w:color w:val="000000"/>
                        <w:sz w:val="26"/>
                        <w:szCs w:val="26"/>
                        <w:lang w:val="en-US"/>
                      </w:rPr>
                      <w:t>И</w:t>
                    </w:r>
                  </w:p>
                </w:txbxContent>
              </v:textbox>
            </v:rect>
            <v:rect id="Прямоугольник 15" o:spid="_x0000_s1029" style="position:absolute;left:266700;width:90805;height:202565110;mso-wrap-style:none" o:gfxdata="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L2BRNXTAAAABAEAAA8A&#10;AAAAAAAAAQAgAAAAIgAAAGRycy9kb3ducmV2LnhtbFBLAQIUABQAAAAIAIdO4kBak7B34wEAAKED&#10;AAAOAAAAAAAAAAEAIAAAACIBAABkcnMvZTJvRG9jLnhtbFBLBQYAAAAABgAGAFkBAAB3BQAAAAA=&#10;" filled="f" stroked="f">
              <v:textbox style="mso-fit-shape-to-text:t" inset="0,0,0,0">
                <w:txbxContent>
                  <w:p w:rsidR="00E50B4A" w:rsidRDefault="00E50B4A">
                    <w:r>
                      <w:rPr>
                        <w:rFonts w:ascii="Symbol" w:hAnsi="Symbol" w:cs="Symbol"/>
                        <w:color w:val="000000"/>
                        <w:sz w:val="26"/>
                        <w:szCs w:val="26"/>
                        <w:lang w:val="en-US"/>
                      </w:rPr>
                      <w:t></w:t>
                    </w:r>
                  </w:p>
                </w:txbxContent>
              </v:textbox>
            </v:rect>
            <v:rect id="Прямоугольник 16" o:spid="_x0000_s1028" style="position:absolute;left:396240;width:181610;height:311150169;mso-wrap-style:none" o:gfxdata="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9gUTV0wAAAAQBAAAPAAAA&#10;AAAAAAEAIAAAACIAAABkcnMvZG93bnJldi54bWxQSwECFAAUAAAACACHTuJACxpf2eEBAAChAwAA&#10;DgAAAAAAAAABACAAAAAiAQAAZHJzL2Uyb0RvYy54bWxQSwUGAAAAAAYABgBZAQAAdQUAAAAA&#10;" filled="f" stroked="f">
              <v:textbox style="mso-fit-shape-to-text:t" inset="0,0,0,0">
                <w:txbxContent>
                  <w:p w:rsidR="00E50B4A" w:rsidRDefault="00E50B4A">
                    <w:r>
                      <w:rPr>
                        <w:rFonts w:ascii="Symbol" w:hAnsi="Symbol" w:cs="Symbol"/>
                        <w:color w:val="000000"/>
                        <w:sz w:val="40"/>
                        <w:szCs w:val="40"/>
                        <w:lang w:val="en-US"/>
                      </w:rPr>
                      <w:t></w:t>
                    </w:r>
                  </w:p>
                </w:txbxContent>
              </v:textbox>
            </v:rect>
            <w10:wrap type="none"/>
            <w10:anchorlock/>
          </v:group>
        </w:pict>
      </w:r>
    </w:p>
    <w:p w:rsidR="00A94EAF" w:rsidRDefault="00A94EAF">
      <w:pPr>
        <w:pStyle w:val="ConsPlusNormal"/>
        <w:tabs>
          <w:tab w:val="center" w:pos="709"/>
        </w:tabs>
        <w:ind w:firstLine="709"/>
        <w:rPr>
          <w:rFonts w:ascii="Times New Roman" w:hAnsi="Times New Roman" w:cs="Times New Roman"/>
          <w:sz w:val="10"/>
          <w:szCs w:val="10"/>
        </w:rPr>
      </w:pPr>
    </w:p>
    <w:p w:rsidR="00A94EAF" w:rsidRDefault="00BA5EDE">
      <w:pPr>
        <w:pStyle w:val="ConsPlusNormal"/>
        <w:tabs>
          <w:tab w:val="center" w:pos="709"/>
        </w:tabs>
        <w:ind w:firstLine="709"/>
        <w:rPr>
          <w:rFonts w:ascii="Times New Roman" w:hAnsi="Times New Roman" w:cs="Times New Roman"/>
          <w:sz w:val="28"/>
          <w:szCs w:val="28"/>
        </w:rPr>
      </w:pPr>
      <w:r>
        <w:rPr>
          <w:rFonts w:ascii="Times New Roman" w:hAnsi="Times New Roman" w:cs="Times New Roman"/>
          <w:sz w:val="28"/>
          <w:szCs w:val="28"/>
        </w:rPr>
        <w:t>где:</w:t>
      </w:r>
      <w:r>
        <w:rPr>
          <w:rFonts w:ascii="Times New Roman" w:hAnsi="Times New Roman" w:cs="Times New Roman"/>
          <w:sz w:val="28"/>
          <w:szCs w:val="28"/>
        </w:rPr>
        <w:tab/>
      </w:r>
    </w:p>
    <w:p w:rsidR="00A94EAF" w:rsidRDefault="00A94EAF">
      <w:pPr>
        <w:pStyle w:val="ConsPlusNormal"/>
        <w:tabs>
          <w:tab w:val="center" w:pos="709"/>
        </w:tabs>
        <w:ind w:firstLine="709"/>
        <w:rPr>
          <w:rFonts w:ascii="Times New Roman" w:hAnsi="Times New Roman" w:cs="Times New Roman"/>
          <w:sz w:val="10"/>
          <w:szCs w:val="10"/>
        </w:rPr>
      </w:pPr>
    </w:p>
    <w:p w:rsidR="00A94EAF" w:rsidRDefault="00BA5EDE">
      <w:pPr>
        <w:pStyle w:val="ConsPlusNormal"/>
        <w:ind w:firstLine="567"/>
        <w:jc w:val="both"/>
        <w:outlineLvl w:val="1"/>
        <w:rPr>
          <w:rFonts w:ascii="Times New Roman" w:hAnsi="Times New Roman"/>
          <w:sz w:val="28"/>
          <w:szCs w:val="28"/>
        </w:rPr>
      </w:pPr>
      <w:proofErr w:type="gramStart"/>
      <w:r>
        <w:rPr>
          <w:rFonts w:ascii="Times New Roman" w:hAnsi="Times New Roman" w:cs="Times New Roman"/>
          <w:sz w:val="28"/>
          <w:szCs w:val="28"/>
          <w:lang w:val="en-US"/>
        </w:rPr>
        <w:t>D</w:t>
      </w:r>
      <w:proofErr w:type="spellStart"/>
      <w:r>
        <w:rPr>
          <w:rFonts w:ascii="Times New Roman" w:hAnsi="Times New Roman" w:cs="Times New Roman"/>
          <w:sz w:val="28"/>
          <w:szCs w:val="28"/>
          <w:vertAlign w:val="subscript"/>
        </w:rPr>
        <w:t>i</w:t>
      </w:r>
      <w:proofErr w:type="spellEnd"/>
      <w:r>
        <w:rPr>
          <w:rFonts w:ascii="Times New Roman" w:hAnsi="Times New Roman" w:cs="Times New Roman"/>
          <w:sz w:val="28"/>
          <w:szCs w:val="28"/>
        </w:rPr>
        <w:t xml:space="preserve"> – количество инициативных проектов, реализованных в i-м году в пределах n-го объема бюджетных средств, выделенных на данные цели в i-м году, единиц.</w:t>
      </w:r>
      <w:proofErr w:type="gramEnd"/>
    </w:p>
    <w:p w:rsidR="00A94EAF" w:rsidRDefault="00BA5EDE">
      <w:pPr>
        <w:ind w:firstLine="567"/>
        <w:jc w:val="both"/>
        <w:rPr>
          <w:rFonts w:cs="Arial"/>
          <w:sz w:val="28"/>
          <w:szCs w:val="28"/>
        </w:rPr>
      </w:pPr>
      <w:r>
        <w:rPr>
          <w:rFonts w:cs="Arial"/>
          <w:sz w:val="28"/>
          <w:szCs w:val="28"/>
        </w:rPr>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уточнения сметной стоимости работ по благоустройству общественных территорий и т.п.</w:t>
      </w:r>
    </w:p>
    <w:p w:rsidR="00A94EAF" w:rsidRDefault="00A94EAF">
      <w:pPr>
        <w:pStyle w:val="ConsPlusNormal"/>
        <w:ind w:firstLine="567"/>
        <w:jc w:val="both"/>
        <w:outlineLvl w:val="1"/>
        <w:rPr>
          <w:rFonts w:ascii="Times New Roman" w:hAnsi="Times New Roman"/>
          <w:sz w:val="28"/>
          <w:szCs w:val="28"/>
        </w:rPr>
      </w:pPr>
    </w:p>
    <w:p w:rsidR="00A94EAF" w:rsidRDefault="00BA5EDE">
      <w:pPr>
        <w:pStyle w:val="ConsPlusNormal"/>
        <w:ind w:firstLine="567"/>
        <w:jc w:val="center"/>
        <w:outlineLvl w:val="1"/>
        <w:rPr>
          <w:rFonts w:ascii="Times New Roman" w:hAnsi="Times New Roman" w:cs="Times New Roman"/>
          <w:sz w:val="26"/>
          <w:szCs w:val="26"/>
        </w:rPr>
      </w:pPr>
      <w:r>
        <w:rPr>
          <w:rFonts w:ascii="Times New Roman" w:hAnsi="Times New Roman"/>
          <w:sz w:val="28"/>
          <w:szCs w:val="28"/>
        </w:rPr>
        <w:t>Раздел 7. Объем финансовых ресурсов, необходимый для реализации подпрограммы в целом и по источникам финансирования</w:t>
      </w:r>
    </w:p>
    <w:p w:rsidR="00A94EAF" w:rsidRDefault="00A94EAF">
      <w:pPr>
        <w:jc w:val="both"/>
        <w:rPr>
          <w:sz w:val="28"/>
          <w:szCs w:val="28"/>
        </w:rPr>
      </w:pPr>
    </w:p>
    <w:p w:rsidR="00525F68" w:rsidRPr="00525F68" w:rsidRDefault="00BA5EDE" w:rsidP="00525F68">
      <w:pPr>
        <w:jc w:val="both"/>
        <w:rPr>
          <w:sz w:val="28"/>
          <w:szCs w:val="28"/>
        </w:rPr>
      </w:pPr>
      <w:r>
        <w:rPr>
          <w:sz w:val="28"/>
          <w:szCs w:val="28"/>
        </w:rPr>
        <w:t xml:space="preserve">Общий объем финансирования подпрограммы составляет  </w:t>
      </w:r>
      <w:r w:rsidR="00525F68" w:rsidRPr="00525F68">
        <w:rPr>
          <w:sz w:val="28"/>
          <w:szCs w:val="28"/>
        </w:rPr>
        <w:t>43 </w:t>
      </w:r>
      <w:r w:rsidR="002A1151">
        <w:rPr>
          <w:sz w:val="28"/>
          <w:szCs w:val="28"/>
        </w:rPr>
        <w:t>9</w:t>
      </w:r>
      <w:r w:rsidR="00525F68" w:rsidRPr="00525F68">
        <w:rPr>
          <w:sz w:val="28"/>
          <w:szCs w:val="28"/>
        </w:rPr>
        <w:t xml:space="preserve">69 741,58 руб., в том числе по годам: </w:t>
      </w:r>
    </w:p>
    <w:p w:rsidR="00525F68" w:rsidRPr="00525F68" w:rsidRDefault="00525F68" w:rsidP="00525F68">
      <w:pPr>
        <w:jc w:val="both"/>
        <w:rPr>
          <w:sz w:val="28"/>
          <w:szCs w:val="28"/>
        </w:rPr>
      </w:pPr>
      <w:r w:rsidRPr="00525F68">
        <w:rPr>
          <w:sz w:val="28"/>
          <w:szCs w:val="28"/>
        </w:rPr>
        <w:t>- в 2021 году – 11 453 468,45 руб.;</w:t>
      </w:r>
    </w:p>
    <w:p w:rsidR="00525F68" w:rsidRPr="00525F68" w:rsidRDefault="00525F68" w:rsidP="00525F68">
      <w:pPr>
        <w:jc w:val="both"/>
        <w:rPr>
          <w:sz w:val="28"/>
          <w:szCs w:val="28"/>
        </w:rPr>
      </w:pPr>
      <w:r w:rsidRPr="00525F68">
        <w:rPr>
          <w:sz w:val="28"/>
          <w:szCs w:val="28"/>
        </w:rPr>
        <w:t>- в 2022 году –                 0,00 руб.;</w:t>
      </w:r>
    </w:p>
    <w:p w:rsidR="00525F68" w:rsidRPr="00525F68" w:rsidRDefault="00525F68" w:rsidP="00525F68">
      <w:pPr>
        <w:jc w:val="both"/>
        <w:rPr>
          <w:sz w:val="28"/>
          <w:szCs w:val="28"/>
        </w:rPr>
      </w:pPr>
      <w:r w:rsidRPr="00525F68">
        <w:rPr>
          <w:sz w:val="28"/>
          <w:szCs w:val="28"/>
        </w:rPr>
        <w:t>- в 2023 году – 12 775 209,53 руб.;</w:t>
      </w:r>
    </w:p>
    <w:p w:rsidR="00525F68" w:rsidRPr="00525F68" w:rsidRDefault="00525F68" w:rsidP="00525F68">
      <w:pPr>
        <w:jc w:val="both"/>
        <w:rPr>
          <w:sz w:val="28"/>
          <w:szCs w:val="28"/>
        </w:rPr>
      </w:pPr>
      <w:r w:rsidRPr="00525F68">
        <w:rPr>
          <w:sz w:val="28"/>
          <w:szCs w:val="28"/>
        </w:rPr>
        <w:t>- в 2024 году – 15 761 063,60 руб.;</w:t>
      </w:r>
    </w:p>
    <w:p w:rsidR="00525F68" w:rsidRPr="00525F68" w:rsidRDefault="00525F68" w:rsidP="00525F68">
      <w:pPr>
        <w:jc w:val="both"/>
        <w:rPr>
          <w:sz w:val="28"/>
          <w:szCs w:val="28"/>
        </w:rPr>
      </w:pPr>
      <w:r w:rsidRPr="00525F68">
        <w:rPr>
          <w:sz w:val="28"/>
          <w:szCs w:val="28"/>
        </w:rPr>
        <w:t xml:space="preserve">- в 2025 году –   </w:t>
      </w:r>
      <w:r w:rsidR="002A1151">
        <w:rPr>
          <w:sz w:val="28"/>
          <w:szCs w:val="28"/>
        </w:rPr>
        <w:t>1 3</w:t>
      </w:r>
      <w:r w:rsidRPr="00525F68">
        <w:rPr>
          <w:sz w:val="28"/>
          <w:szCs w:val="28"/>
        </w:rPr>
        <w:t>00 000,00 руб.;</w:t>
      </w:r>
    </w:p>
    <w:p w:rsidR="00525F68" w:rsidRPr="00525F68" w:rsidRDefault="00525F68" w:rsidP="00525F68">
      <w:pPr>
        <w:jc w:val="both"/>
        <w:rPr>
          <w:sz w:val="28"/>
          <w:szCs w:val="28"/>
        </w:rPr>
      </w:pPr>
      <w:r w:rsidRPr="00525F68">
        <w:rPr>
          <w:sz w:val="28"/>
          <w:szCs w:val="28"/>
        </w:rPr>
        <w:t>- в 2026 году –   1 340 000,00 руб.;</w:t>
      </w:r>
    </w:p>
    <w:p w:rsidR="00A94EAF" w:rsidRPr="00525F68" w:rsidRDefault="00525F68" w:rsidP="00525F68">
      <w:pPr>
        <w:jc w:val="both"/>
        <w:rPr>
          <w:sz w:val="28"/>
          <w:szCs w:val="28"/>
        </w:rPr>
      </w:pPr>
      <w:r w:rsidRPr="00525F68">
        <w:rPr>
          <w:sz w:val="28"/>
          <w:szCs w:val="28"/>
        </w:rPr>
        <w:lastRenderedPageBreak/>
        <w:t>- в 2027 году –   1 340 000,00 руб.</w:t>
      </w:r>
    </w:p>
    <w:p w:rsidR="00A94EAF" w:rsidRDefault="00BA5EDE">
      <w:pPr>
        <w:ind w:firstLine="567"/>
        <w:jc w:val="both"/>
        <w:rPr>
          <w:sz w:val="28"/>
          <w:szCs w:val="28"/>
        </w:rPr>
      </w:pPr>
      <w:r>
        <w:rPr>
          <w:sz w:val="28"/>
          <w:szCs w:val="28"/>
        </w:rPr>
        <w:t>Сведения о размере и направлениях расходования средств, направленных на  финансовое обеспечение подпрограммы и необходимых для ее реализации, содержатся в приложении № 4 к муниципальной программе.</w:t>
      </w:r>
    </w:p>
    <w:p w:rsidR="00A94EAF" w:rsidRDefault="00BA5EDE">
      <w:pPr>
        <w:ind w:firstLine="426"/>
        <w:jc w:val="both"/>
        <w:rPr>
          <w:sz w:val="28"/>
          <w:szCs w:val="28"/>
        </w:rPr>
      </w:pPr>
      <w:r>
        <w:rPr>
          <w:sz w:val="28"/>
          <w:szCs w:val="28"/>
        </w:rPr>
        <w:t>Объем финансирования может уточняться при формировании бюджета Саргатского городского поселения на соответствующий финансовый год, исходя из возможностей бюджета Саргатского городского поселения, мониторинга эффективности мероприятий, предусмотренных подпрограммой.</w:t>
      </w:r>
    </w:p>
    <w:p w:rsidR="00A94EAF" w:rsidRDefault="00A94EAF">
      <w:pPr>
        <w:pStyle w:val="ConsPlusCell"/>
        <w:jc w:val="center"/>
      </w:pPr>
    </w:p>
    <w:p w:rsidR="00A94EAF" w:rsidRDefault="00BA5EDE">
      <w:pPr>
        <w:pStyle w:val="ConsPlusCell"/>
        <w:jc w:val="center"/>
      </w:pPr>
      <w:r>
        <w:t>Раздел 8. Ожидаемые конечные результаты подпрограммы</w:t>
      </w:r>
    </w:p>
    <w:p w:rsidR="00A94EAF" w:rsidRDefault="00A94EAF">
      <w:pPr>
        <w:pStyle w:val="ConsPlusCell"/>
        <w:jc w:val="center"/>
      </w:pPr>
    </w:p>
    <w:p w:rsidR="00A94EAF" w:rsidRDefault="00BA5EDE">
      <w:pPr>
        <w:ind w:firstLine="567"/>
        <w:jc w:val="both"/>
        <w:rPr>
          <w:sz w:val="28"/>
          <w:szCs w:val="28"/>
        </w:rPr>
      </w:pPr>
      <w:r>
        <w:rPr>
          <w:sz w:val="28"/>
          <w:szCs w:val="28"/>
        </w:rPr>
        <w:t xml:space="preserve">Реализация подпрограммы обеспечит увеличение доли благоустроенных </w:t>
      </w:r>
      <w:r>
        <w:rPr>
          <w:rStyle w:val="FontStyle79"/>
          <w:sz w:val="28"/>
          <w:szCs w:val="28"/>
        </w:rPr>
        <w:t>общественных</w:t>
      </w:r>
      <w:r>
        <w:rPr>
          <w:sz w:val="28"/>
          <w:szCs w:val="28"/>
        </w:rPr>
        <w:t xml:space="preserve"> территорий, ожидаемый результат измеряется в процентах и рассчитывается по формуле:</w:t>
      </w:r>
    </w:p>
    <w:p w:rsidR="00A94EAF" w:rsidRDefault="00A94EAF">
      <w:pPr>
        <w:jc w:val="both"/>
        <w:rPr>
          <w:sz w:val="28"/>
          <w:szCs w:val="28"/>
        </w:rPr>
      </w:pPr>
    </w:p>
    <w:p w:rsidR="00A94EAF" w:rsidRDefault="00BA5EDE">
      <w:pPr>
        <w:jc w:val="both"/>
        <w:rPr>
          <w:sz w:val="28"/>
          <w:szCs w:val="28"/>
        </w:rPr>
      </w:pPr>
      <w:r>
        <w:rPr>
          <w:sz w:val="28"/>
          <w:szCs w:val="28"/>
        </w:rPr>
        <w:t>P1 = А</w:t>
      </w:r>
      <w:proofErr w:type="gramStart"/>
      <w:r>
        <w:rPr>
          <w:sz w:val="28"/>
          <w:szCs w:val="28"/>
        </w:rPr>
        <w:t>1</w:t>
      </w:r>
      <w:proofErr w:type="gramEnd"/>
      <w:r>
        <w:rPr>
          <w:sz w:val="28"/>
          <w:szCs w:val="28"/>
        </w:rPr>
        <w:t xml:space="preserve"> - В1,</w:t>
      </w:r>
    </w:p>
    <w:p w:rsidR="00A94EAF" w:rsidRDefault="00A94EAF">
      <w:pPr>
        <w:jc w:val="both"/>
        <w:rPr>
          <w:sz w:val="28"/>
          <w:szCs w:val="28"/>
        </w:rPr>
      </w:pPr>
    </w:p>
    <w:p w:rsidR="00A94EAF" w:rsidRDefault="00BA5EDE">
      <w:pPr>
        <w:jc w:val="both"/>
        <w:rPr>
          <w:sz w:val="28"/>
          <w:szCs w:val="28"/>
        </w:rPr>
      </w:pPr>
      <w:r>
        <w:rPr>
          <w:sz w:val="28"/>
          <w:szCs w:val="28"/>
        </w:rPr>
        <w:t>где:</w:t>
      </w:r>
    </w:p>
    <w:p w:rsidR="00A94EAF" w:rsidRDefault="00BA5EDE">
      <w:pPr>
        <w:ind w:firstLine="567"/>
        <w:jc w:val="both"/>
        <w:rPr>
          <w:sz w:val="28"/>
          <w:szCs w:val="28"/>
        </w:rPr>
      </w:pPr>
      <w:r>
        <w:rPr>
          <w:sz w:val="28"/>
          <w:szCs w:val="28"/>
        </w:rPr>
        <w:t>А</w:t>
      </w:r>
      <w:proofErr w:type="gramStart"/>
      <w:r>
        <w:rPr>
          <w:sz w:val="28"/>
          <w:szCs w:val="28"/>
        </w:rPr>
        <w:t>1</w:t>
      </w:r>
      <w:proofErr w:type="gramEnd"/>
      <w:r>
        <w:rPr>
          <w:sz w:val="28"/>
          <w:szCs w:val="28"/>
        </w:rPr>
        <w:t xml:space="preserve"> - доля благоустроенных </w:t>
      </w:r>
      <w:r>
        <w:rPr>
          <w:rStyle w:val="FontStyle79"/>
          <w:sz w:val="28"/>
          <w:szCs w:val="28"/>
        </w:rPr>
        <w:t>общественных</w:t>
      </w:r>
      <w:r>
        <w:rPr>
          <w:sz w:val="28"/>
          <w:szCs w:val="28"/>
        </w:rPr>
        <w:t xml:space="preserve"> территорий от общего количества </w:t>
      </w:r>
      <w:r>
        <w:rPr>
          <w:rStyle w:val="FontStyle79"/>
          <w:sz w:val="28"/>
          <w:szCs w:val="28"/>
        </w:rPr>
        <w:t>общественных</w:t>
      </w:r>
      <w:r>
        <w:rPr>
          <w:sz w:val="28"/>
          <w:szCs w:val="28"/>
        </w:rPr>
        <w:t xml:space="preserve"> территорий в отчетном году, процентов;</w:t>
      </w:r>
    </w:p>
    <w:p w:rsidR="00A94EAF" w:rsidRDefault="00BA5EDE">
      <w:pPr>
        <w:ind w:firstLine="567"/>
        <w:jc w:val="both"/>
        <w:rPr>
          <w:sz w:val="28"/>
          <w:szCs w:val="28"/>
        </w:rPr>
      </w:pPr>
      <w:r>
        <w:rPr>
          <w:sz w:val="28"/>
          <w:szCs w:val="28"/>
        </w:rPr>
        <w:t>В</w:t>
      </w:r>
      <w:proofErr w:type="gramStart"/>
      <w:r>
        <w:rPr>
          <w:sz w:val="28"/>
          <w:szCs w:val="28"/>
        </w:rPr>
        <w:t>1</w:t>
      </w:r>
      <w:proofErr w:type="gramEnd"/>
      <w:r>
        <w:rPr>
          <w:sz w:val="28"/>
          <w:szCs w:val="28"/>
        </w:rPr>
        <w:t xml:space="preserve"> - доля благоустроенных </w:t>
      </w:r>
      <w:r>
        <w:rPr>
          <w:rStyle w:val="FontStyle79"/>
          <w:sz w:val="28"/>
          <w:szCs w:val="28"/>
        </w:rPr>
        <w:t>общественных</w:t>
      </w:r>
      <w:r>
        <w:rPr>
          <w:sz w:val="28"/>
          <w:szCs w:val="28"/>
        </w:rPr>
        <w:t xml:space="preserve"> территорий от общего количества </w:t>
      </w:r>
      <w:r>
        <w:rPr>
          <w:rStyle w:val="FontStyle79"/>
          <w:sz w:val="28"/>
          <w:szCs w:val="28"/>
        </w:rPr>
        <w:t>общественных</w:t>
      </w:r>
      <w:r>
        <w:rPr>
          <w:sz w:val="28"/>
          <w:szCs w:val="28"/>
        </w:rPr>
        <w:t xml:space="preserve"> территорий в году, предшествующем отчетному году, процентов.</w:t>
      </w:r>
    </w:p>
    <w:p w:rsidR="00A94EAF" w:rsidRDefault="00BA5EDE">
      <w:pPr>
        <w:ind w:firstLine="567"/>
        <w:jc w:val="both"/>
        <w:rPr>
          <w:sz w:val="28"/>
          <w:szCs w:val="28"/>
        </w:rPr>
      </w:pPr>
      <w:r>
        <w:rPr>
          <w:sz w:val="28"/>
          <w:szCs w:val="28"/>
        </w:rPr>
        <w:t xml:space="preserve">16. Значения исходных данных для расчета ожидаемого результата определяются на основании данных </w:t>
      </w:r>
      <w:proofErr w:type="spellStart"/>
      <w:r>
        <w:rPr>
          <w:sz w:val="28"/>
          <w:szCs w:val="28"/>
        </w:rPr>
        <w:t>статотчетности</w:t>
      </w:r>
      <w:proofErr w:type="spellEnd"/>
      <w:r>
        <w:rPr>
          <w:sz w:val="28"/>
          <w:szCs w:val="28"/>
        </w:rPr>
        <w:t>.</w:t>
      </w:r>
    </w:p>
    <w:p w:rsidR="00A94EAF" w:rsidRDefault="00A94EAF">
      <w:pPr>
        <w:pStyle w:val="Style16"/>
        <w:widowControl/>
        <w:tabs>
          <w:tab w:val="left" w:pos="163"/>
        </w:tabs>
        <w:spacing w:line="322" w:lineRule="exact"/>
        <w:ind w:right="14" w:firstLine="567"/>
        <w:jc w:val="both"/>
        <w:rPr>
          <w:sz w:val="28"/>
          <w:szCs w:val="28"/>
        </w:rPr>
      </w:pPr>
    </w:p>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 xml:space="preserve">Раздел 9. Порядок разработки, обсуждения с заинтересованными лицами и утверждения </w:t>
      </w:r>
      <w:proofErr w:type="spellStart"/>
      <w:proofErr w:type="gramStart"/>
      <w:r>
        <w:rPr>
          <w:rFonts w:ascii="Times New Roman" w:hAnsi="Times New Roman" w:cs="Times New Roman"/>
          <w:sz w:val="28"/>
          <w:szCs w:val="28"/>
        </w:rPr>
        <w:t>дизайн-проектов</w:t>
      </w:r>
      <w:proofErr w:type="spellEnd"/>
      <w:proofErr w:type="gramEnd"/>
      <w:r>
        <w:rPr>
          <w:rFonts w:ascii="Times New Roman" w:hAnsi="Times New Roman" w:cs="Times New Roman"/>
          <w:sz w:val="28"/>
          <w:szCs w:val="28"/>
        </w:rPr>
        <w:t xml:space="preserve"> благоустройства общественных территорий </w:t>
      </w:r>
    </w:p>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Разработка </w:t>
      </w:r>
      <w:proofErr w:type="spellStart"/>
      <w:r>
        <w:rPr>
          <w:rFonts w:ascii="Times New Roman" w:hAnsi="Times New Roman" w:cs="Times New Roman"/>
          <w:sz w:val="28"/>
          <w:szCs w:val="28"/>
        </w:rPr>
        <w:t>дизайн-проектов</w:t>
      </w:r>
      <w:proofErr w:type="spellEnd"/>
      <w:r>
        <w:rPr>
          <w:rFonts w:ascii="Times New Roman" w:hAnsi="Times New Roman" w:cs="Times New Roman"/>
          <w:sz w:val="28"/>
          <w:szCs w:val="28"/>
        </w:rPr>
        <w:t xml:space="preserve"> благоустройства общественных территорий Саргатского городского поселения осуществляется в соответствии требованиями </w:t>
      </w:r>
      <w:hyperlink r:id="rId21" w:history="1">
        <w:r>
          <w:rPr>
            <w:rStyle w:val="af3"/>
            <w:rFonts w:ascii="Times New Roman" w:hAnsi="Times New Roman"/>
            <w:sz w:val="28"/>
            <w:szCs w:val="28"/>
          </w:rPr>
          <w:t>Градостроительного кодекса</w:t>
        </w:r>
      </w:hyperlink>
      <w:r>
        <w:rPr>
          <w:rFonts w:ascii="Times New Roman" w:hAnsi="Times New Roman" w:cs="Times New Roman"/>
          <w:sz w:val="28"/>
          <w:szCs w:val="28"/>
        </w:rPr>
        <w:t xml:space="preserve"> Российской Федерации, Решением Совета Саргатского городского поселения Саргатского муниципального района Омской области от 25 декабря 2019 года № 44 «О правилах благоустройства территории Саргатского городского поселения Саргатского муниципального района Омской области», а также действующими строительными, санитарными и иными нормами и правилами.</w:t>
      </w:r>
      <w:proofErr w:type="gramEnd"/>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Разработка </w:t>
      </w:r>
      <w:proofErr w:type="spellStart"/>
      <w:proofErr w:type="gramStart"/>
      <w:r>
        <w:rPr>
          <w:rFonts w:ascii="Times New Roman" w:hAnsi="Times New Roman" w:cs="Times New Roman"/>
          <w:sz w:val="28"/>
          <w:szCs w:val="28"/>
        </w:rPr>
        <w:t>дизайн-проектов</w:t>
      </w:r>
      <w:proofErr w:type="spellEnd"/>
      <w:proofErr w:type="gramEnd"/>
      <w:r>
        <w:rPr>
          <w:rFonts w:ascii="Times New Roman" w:hAnsi="Times New Roman" w:cs="Times New Roman"/>
          <w:sz w:val="28"/>
          <w:szCs w:val="28"/>
        </w:rPr>
        <w:t xml:space="preserve"> благоустройства общественных территорий Саргатского городского поселения осуществляется Администрацией Саргатского городского поселения.</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Дизайн-проект благоустройства общественной территории Саргатского городского поселения утверждается в одном экземпляре и хранится в Администрации Саргатского городского поселения.</w:t>
      </w:r>
    </w:p>
    <w:p w:rsidR="00A94EAF" w:rsidRDefault="00A94EAF">
      <w:pPr>
        <w:pStyle w:val="ConsPlusNormal"/>
        <w:ind w:firstLine="567"/>
        <w:jc w:val="both"/>
        <w:rPr>
          <w:rFonts w:ascii="Times New Roman" w:hAnsi="Times New Roman" w:cs="Times New Roman"/>
          <w:sz w:val="28"/>
          <w:szCs w:val="28"/>
        </w:rPr>
      </w:pPr>
    </w:p>
    <w:p w:rsidR="00A94EAF" w:rsidRDefault="00BA5EDE">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 xml:space="preserve">Раздел 10. Описание системы управления реализацией подпрограммы </w:t>
      </w:r>
    </w:p>
    <w:p w:rsidR="00A94EAF" w:rsidRDefault="00A94EAF">
      <w:pPr>
        <w:pStyle w:val="ConsPlusNormal"/>
        <w:ind w:firstLine="567"/>
        <w:jc w:val="center"/>
        <w:rPr>
          <w:rFonts w:ascii="Times New Roman" w:hAnsi="Times New Roman" w:cs="Times New Roman"/>
          <w:sz w:val="28"/>
          <w:szCs w:val="28"/>
        </w:rPr>
      </w:pPr>
    </w:p>
    <w:p w:rsidR="008F242B" w:rsidRDefault="008F242B">
      <w:pPr>
        <w:pStyle w:val="ConsPlusNormal"/>
        <w:ind w:firstLine="567"/>
        <w:jc w:val="both"/>
        <w:rPr>
          <w:rFonts w:ascii="Times New Roman" w:hAnsi="Times New Roman" w:cs="Times New Roman"/>
          <w:sz w:val="28"/>
          <w:szCs w:val="28"/>
        </w:rPr>
      </w:pP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 </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Администрация Саргатского городского поселения. </w:t>
      </w:r>
    </w:p>
    <w:p w:rsidR="00A94EAF" w:rsidRDefault="00A94EAF">
      <w:pPr>
        <w:pStyle w:val="ConsPlusNormal"/>
        <w:ind w:firstLine="567"/>
        <w:jc w:val="both"/>
        <w:rPr>
          <w:rFonts w:ascii="Times New Roman" w:hAnsi="Times New Roman" w:cs="Times New Roman"/>
          <w:sz w:val="28"/>
          <w:szCs w:val="28"/>
        </w:rPr>
      </w:pPr>
    </w:p>
    <w:p w:rsidR="00A94EAF" w:rsidRDefault="00BA5EDE">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 xml:space="preserve">Раздел 11.  Порядок реализации основных мероприятий подпрограммы </w:t>
      </w:r>
    </w:p>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Решение о включении </w:t>
      </w:r>
      <w:r>
        <w:rPr>
          <w:rStyle w:val="FontStyle79"/>
          <w:sz w:val="28"/>
          <w:szCs w:val="28"/>
        </w:rPr>
        <w:t>общественных</w:t>
      </w:r>
      <w:r>
        <w:rPr>
          <w:rFonts w:ascii="Times New Roman" w:hAnsi="Times New Roman" w:cs="Times New Roman"/>
          <w:sz w:val="28"/>
          <w:szCs w:val="28"/>
        </w:rPr>
        <w:t xml:space="preserve"> территорий и наиболее посещаемые территории принимается (в соответствии с постановлением Правительства Российской Федерации от 30.12.2017 №1710) путем реализации следующих этапов: </w:t>
      </w:r>
    </w:p>
    <w:p w:rsidR="00A94EAF" w:rsidRPr="008F242B"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проведение общественного обсуждения проекта муниципальной программы в соответствии с Порядком, </w:t>
      </w:r>
      <w:r w:rsidRPr="008F242B">
        <w:rPr>
          <w:rFonts w:ascii="Times New Roman" w:hAnsi="Times New Roman" w:cs="Times New Roman"/>
          <w:sz w:val="28"/>
          <w:szCs w:val="28"/>
        </w:rPr>
        <w:t>утвержденным постановлением Администрации Саргатского городского поселения от 16 августа 2019 года № 194-п;</w:t>
      </w:r>
    </w:p>
    <w:p w:rsidR="00A94EAF" w:rsidRPr="008F242B" w:rsidRDefault="00BA5EDE">
      <w:pPr>
        <w:pStyle w:val="ConsPlusNormal"/>
        <w:ind w:firstLine="567"/>
        <w:jc w:val="both"/>
        <w:rPr>
          <w:rFonts w:ascii="Times New Roman" w:hAnsi="Times New Roman" w:cs="Times New Roman"/>
          <w:sz w:val="28"/>
          <w:szCs w:val="28"/>
        </w:rPr>
      </w:pPr>
      <w:r w:rsidRPr="008F242B">
        <w:rPr>
          <w:rFonts w:ascii="Times New Roman" w:hAnsi="Times New Roman" w:cs="Times New Roman"/>
          <w:sz w:val="28"/>
          <w:szCs w:val="28"/>
        </w:rPr>
        <w:t xml:space="preserve">- формирование общественной комиссии из представителей органов местного самоуправления, общественных организаций, иных лиц для организации общественного обсуждения, проведения оценки предложений заинтересованных лиц, а также для осуществления </w:t>
      </w:r>
      <w:proofErr w:type="gramStart"/>
      <w:r w:rsidRPr="008F242B">
        <w:rPr>
          <w:rFonts w:ascii="Times New Roman" w:hAnsi="Times New Roman" w:cs="Times New Roman"/>
          <w:sz w:val="28"/>
          <w:szCs w:val="28"/>
        </w:rPr>
        <w:t>контроля за</w:t>
      </w:r>
      <w:proofErr w:type="gramEnd"/>
      <w:r w:rsidRPr="008F242B">
        <w:rPr>
          <w:rFonts w:ascii="Times New Roman" w:hAnsi="Times New Roman" w:cs="Times New Roman"/>
          <w:sz w:val="28"/>
          <w:szCs w:val="28"/>
        </w:rPr>
        <w:t xml:space="preserve"> реализацией муниципальной программы в соответствии с Постановлением Администрации Саргатского городского поселения от 16 августа 2019 года № 194-п;</w:t>
      </w:r>
    </w:p>
    <w:p w:rsidR="00A94EAF" w:rsidRDefault="00BA5EDE">
      <w:pPr>
        <w:pStyle w:val="ConsPlusNormal"/>
        <w:ind w:firstLine="567"/>
        <w:jc w:val="both"/>
        <w:rPr>
          <w:rFonts w:ascii="Times New Roman" w:hAnsi="Times New Roman" w:cs="Times New Roman"/>
          <w:sz w:val="28"/>
          <w:szCs w:val="28"/>
        </w:rPr>
      </w:pPr>
      <w:r w:rsidRPr="008F242B">
        <w:rPr>
          <w:rFonts w:ascii="Times New Roman" w:hAnsi="Times New Roman" w:cs="Times New Roman"/>
          <w:sz w:val="28"/>
          <w:szCs w:val="28"/>
        </w:rPr>
        <w:t xml:space="preserve">  - рассмотрение и оценка предложений заинтересованных лиц о включении общественной территории в муниципальную программу</w:t>
      </w:r>
      <w:r w:rsidRPr="008F242B">
        <w:rPr>
          <w:sz w:val="28"/>
          <w:szCs w:val="28"/>
        </w:rPr>
        <w:t xml:space="preserve"> </w:t>
      </w:r>
      <w:r w:rsidRPr="008F242B">
        <w:rPr>
          <w:rFonts w:ascii="Times New Roman" w:hAnsi="Times New Roman" w:cs="Times New Roman"/>
          <w:sz w:val="28"/>
          <w:szCs w:val="28"/>
        </w:rPr>
        <w:t>Саргатского городского поселения Саргатского муниципального района Омской области «Формирование комфортной городской среды» на 202</w:t>
      </w:r>
      <w:r w:rsidR="002C0768">
        <w:rPr>
          <w:rFonts w:ascii="Times New Roman" w:hAnsi="Times New Roman" w:cs="Times New Roman"/>
          <w:sz w:val="28"/>
          <w:szCs w:val="28"/>
        </w:rPr>
        <w:t>1</w:t>
      </w:r>
      <w:r w:rsidRPr="008F242B">
        <w:rPr>
          <w:rFonts w:ascii="Times New Roman" w:hAnsi="Times New Roman" w:cs="Times New Roman"/>
          <w:sz w:val="28"/>
          <w:szCs w:val="28"/>
        </w:rPr>
        <w:t>-202</w:t>
      </w:r>
      <w:r w:rsidR="002C0768">
        <w:rPr>
          <w:rFonts w:ascii="Times New Roman" w:hAnsi="Times New Roman" w:cs="Times New Roman"/>
          <w:sz w:val="28"/>
          <w:szCs w:val="28"/>
        </w:rPr>
        <w:t>7</w:t>
      </w:r>
      <w:r w:rsidRPr="008F242B">
        <w:rPr>
          <w:rFonts w:ascii="Times New Roman" w:hAnsi="Times New Roman" w:cs="Times New Roman"/>
          <w:sz w:val="28"/>
          <w:szCs w:val="28"/>
        </w:rPr>
        <w:t xml:space="preserve"> годы в соответствии с Порядком, утвержденным постановлением Администрации Саргатского городского поселения от 16 марта 2020 года № 30-п;</w:t>
      </w:r>
    </w:p>
    <w:p w:rsidR="00A94EAF" w:rsidRDefault="00BA5EDE">
      <w:pPr>
        <w:ind w:firstLine="567"/>
        <w:jc w:val="both"/>
        <w:rPr>
          <w:sz w:val="28"/>
          <w:szCs w:val="28"/>
        </w:rPr>
      </w:pPr>
      <w:bookmarkStart w:id="34" w:name="sub_10204060"/>
      <w:r>
        <w:rPr>
          <w:sz w:val="28"/>
          <w:szCs w:val="28"/>
        </w:rPr>
        <w:t>Общественная территория может быть исключена из Адресного перечня общественных территорий в случае:</w:t>
      </w:r>
    </w:p>
    <w:bookmarkEnd w:id="34"/>
    <w:p w:rsidR="00A94EAF" w:rsidRDefault="00BA5EDE">
      <w:pPr>
        <w:ind w:firstLine="567"/>
        <w:jc w:val="both"/>
        <w:rPr>
          <w:sz w:val="28"/>
          <w:szCs w:val="28"/>
        </w:rPr>
      </w:pPr>
      <w:r>
        <w:rPr>
          <w:sz w:val="28"/>
          <w:szCs w:val="28"/>
        </w:rPr>
        <w:t>- расположения территории вблизи многоквартирного дома, физический износ основных конструктивных элементов (крыша, стены, фундамент) которого превышает 70 процентов;</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планирования территории к изъятию для муниципальных или государственных нужд в соответствии с генеральным планом Саргатского городского поселения Саргатского муниципального района.</w:t>
      </w:r>
    </w:p>
    <w:p w:rsidR="00A94EAF" w:rsidRPr="008F242B"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Решение об исключении общественных территорий из Адресного перечня общественных территорий принимается общественной комиссией Администрации Саргатского городского поселения Саргатского муниципального района Омской области, созданной постановлением Администрации Саргатского городского поселения Омской области от </w:t>
      </w:r>
      <w:r w:rsidRPr="008F242B">
        <w:rPr>
          <w:rFonts w:ascii="Times New Roman" w:hAnsi="Times New Roman" w:cs="Times New Roman"/>
          <w:sz w:val="28"/>
          <w:szCs w:val="28"/>
        </w:rPr>
        <w:t>16 августа 2019 года № 194-п, в порядке, установленном такой комиссией.</w:t>
      </w:r>
    </w:p>
    <w:p w:rsidR="00A94EAF" w:rsidRDefault="00BA5EDE">
      <w:pPr>
        <w:pStyle w:val="ConsPlusNormal"/>
        <w:ind w:firstLine="567"/>
        <w:jc w:val="both"/>
        <w:rPr>
          <w:rFonts w:ascii="Times New Roman" w:hAnsi="Times New Roman" w:cs="Times New Roman"/>
          <w:sz w:val="28"/>
          <w:szCs w:val="28"/>
        </w:rPr>
      </w:pPr>
      <w:r w:rsidRPr="008F242B">
        <w:rPr>
          <w:rFonts w:ascii="Times New Roman" w:hAnsi="Times New Roman" w:cs="Times New Roman"/>
          <w:sz w:val="28"/>
          <w:szCs w:val="28"/>
        </w:rPr>
        <w:t xml:space="preserve">Адресный перечень </w:t>
      </w:r>
      <w:r w:rsidRPr="008F242B">
        <w:rPr>
          <w:rStyle w:val="FontStyle79"/>
          <w:sz w:val="28"/>
          <w:szCs w:val="28"/>
        </w:rPr>
        <w:t>общественных</w:t>
      </w:r>
      <w:r>
        <w:rPr>
          <w:rFonts w:ascii="Times New Roman" w:hAnsi="Times New Roman" w:cs="Times New Roman"/>
          <w:sz w:val="28"/>
          <w:szCs w:val="28"/>
        </w:rPr>
        <w:t xml:space="preserve"> территорий, расположенных на территории Саргатского городского поселения, на которых планируется благоустройство в </w:t>
      </w:r>
      <w:r>
        <w:rPr>
          <w:rFonts w:ascii="Times New Roman" w:hAnsi="Times New Roman" w:cs="Times New Roman"/>
          <w:sz w:val="28"/>
          <w:szCs w:val="28"/>
        </w:rPr>
        <w:lastRenderedPageBreak/>
        <w:t>202</w:t>
      </w:r>
      <w:r w:rsidR="002C0768">
        <w:rPr>
          <w:rFonts w:ascii="Times New Roman" w:hAnsi="Times New Roman" w:cs="Times New Roman"/>
          <w:sz w:val="28"/>
          <w:szCs w:val="28"/>
        </w:rPr>
        <w:t>1</w:t>
      </w:r>
      <w:r>
        <w:rPr>
          <w:rFonts w:ascii="Times New Roman" w:hAnsi="Times New Roman" w:cs="Times New Roman"/>
          <w:sz w:val="28"/>
          <w:szCs w:val="28"/>
        </w:rPr>
        <w:t>-202</w:t>
      </w:r>
      <w:r w:rsidR="002C0768">
        <w:rPr>
          <w:rFonts w:ascii="Times New Roman" w:hAnsi="Times New Roman" w:cs="Times New Roman"/>
          <w:sz w:val="28"/>
          <w:szCs w:val="28"/>
        </w:rPr>
        <w:t>7</w:t>
      </w:r>
      <w:r>
        <w:rPr>
          <w:rFonts w:ascii="Times New Roman" w:hAnsi="Times New Roman" w:cs="Times New Roman"/>
          <w:sz w:val="28"/>
          <w:szCs w:val="28"/>
        </w:rPr>
        <w:t xml:space="preserve"> годах, утверждается </w:t>
      </w:r>
      <w:proofErr w:type="gramStart"/>
      <w:r>
        <w:rPr>
          <w:rFonts w:ascii="Times New Roman" w:hAnsi="Times New Roman" w:cs="Times New Roman"/>
          <w:sz w:val="28"/>
          <w:szCs w:val="28"/>
        </w:rPr>
        <w:t>согласно Приложения</w:t>
      </w:r>
      <w:proofErr w:type="gramEnd"/>
      <w:r>
        <w:rPr>
          <w:rFonts w:ascii="Times New Roman" w:hAnsi="Times New Roman" w:cs="Times New Roman"/>
          <w:sz w:val="28"/>
          <w:szCs w:val="28"/>
        </w:rPr>
        <w:t xml:space="preserve"> № </w:t>
      </w:r>
      <w:r w:rsidR="00A8558D">
        <w:rPr>
          <w:rFonts w:ascii="Times New Roman" w:hAnsi="Times New Roman" w:cs="Times New Roman"/>
          <w:sz w:val="28"/>
          <w:szCs w:val="28"/>
        </w:rPr>
        <w:t>1</w:t>
      </w:r>
      <w:r>
        <w:rPr>
          <w:rFonts w:ascii="Times New Roman" w:hAnsi="Times New Roman" w:cs="Times New Roman"/>
          <w:sz w:val="28"/>
          <w:szCs w:val="28"/>
        </w:rPr>
        <w:t xml:space="preserve"> к настоящей подпрограмме. </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Предельной датой заключения соглашений по результатам закупки товаров, работ и услуг для обеспечения муниципальных нужд в целях реализации муниципальной программы является дата не позднее 1 апреля года предоставления субсидии </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для заключения соглашений на выполнение работ по благоустройству общественных территорий, за исключением случаев:</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A94EAF" w:rsidRDefault="00BA5EDE">
      <w:pPr>
        <w:pStyle w:val="Style8"/>
        <w:widowControl/>
        <w:spacing w:line="240" w:lineRule="auto"/>
        <w:ind w:firstLine="567"/>
        <w:rPr>
          <w:sz w:val="28"/>
          <w:szCs w:val="28"/>
        </w:rPr>
      </w:pPr>
      <w:r>
        <w:rPr>
          <w:sz w:val="28"/>
          <w:szCs w:val="28"/>
        </w:rPr>
        <w:t>-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A94EAF" w:rsidRDefault="00BA5EDE">
      <w:pPr>
        <w:pStyle w:val="Style8"/>
        <w:widowControl/>
        <w:spacing w:line="240" w:lineRule="auto"/>
        <w:ind w:firstLine="567"/>
        <w:rPr>
          <w:sz w:val="28"/>
          <w:szCs w:val="28"/>
        </w:rPr>
      </w:pPr>
      <w:r>
        <w:rPr>
          <w:sz w:val="28"/>
          <w:szCs w:val="28"/>
        </w:rPr>
        <w:t>- случаев заключения таких соглашений в пределах экономии сре</w:t>
      </w:r>
      <w:proofErr w:type="gramStart"/>
      <w:r>
        <w:rPr>
          <w:sz w:val="28"/>
          <w:szCs w:val="28"/>
        </w:rPr>
        <w:t>дств пр</w:t>
      </w:r>
      <w:proofErr w:type="gramEnd"/>
      <w:r>
        <w:rPr>
          <w:sz w:val="28"/>
          <w:szCs w:val="28"/>
        </w:rPr>
        <w:t xml:space="preserve">и расходовании субсидии в целях реализации муниципальных программ, в том числе мероприятий по </w:t>
      </w:r>
      <w:proofErr w:type="spellStart"/>
      <w:r>
        <w:rPr>
          <w:sz w:val="28"/>
          <w:szCs w:val="28"/>
        </w:rPr>
        <w:t>цифровизации</w:t>
      </w:r>
      <w:proofErr w:type="spellEnd"/>
      <w:r>
        <w:rPr>
          <w:sz w:val="28"/>
          <w:szCs w:val="28"/>
        </w:rPr>
        <w:t xml:space="preserve"> городского хозяйства, включенных в муниципальную программу, при которых срок заключения таких соглашений продлевается на срок до 15 декабря года предоставления субсидии).</w:t>
      </w:r>
    </w:p>
    <w:p w:rsidR="00A94EAF" w:rsidRDefault="00BA5EDE">
      <w:pPr>
        <w:pStyle w:val="af8"/>
        <w:ind w:firstLine="567"/>
        <w:jc w:val="both"/>
        <w:rPr>
          <w:rFonts w:ascii="Times New Roman" w:hAnsi="Times New Roman"/>
          <w:sz w:val="28"/>
          <w:szCs w:val="28"/>
          <w:lang w:eastAsia="ru-RU"/>
        </w:rPr>
      </w:pPr>
      <w:r>
        <w:rPr>
          <w:rFonts w:ascii="Times New Roman" w:hAnsi="Times New Roman"/>
          <w:sz w:val="28"/>
          <w:szCs w:val="28"/>
          <w:lang w:eastAsia="ru-RU"/>
        </w:rPr>
        <w:t xml:space="preserve">Включение общественных территории в подпрограмму без решения заинтересованных лиц не допускается. </w:t>
      </w: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155CD6" w:rsidRDefault="00BA5EDE">
      <w:pPr>
        <w:jc w:val="right"/>
        <w:rPr>
          <w:sz w:val="28"/>
          <w:szCs w:val="28"/>
        </w:rPr>
      </w:pPr>
      <w:r>
        <w:rPr>
          <w:sz w:val="28"/>
          <w:szCs w:val="28"/>
        </w:rPr>
        <w:br w:type="page"/>
      </w:r>
    </w:p>
    <w:p w:rsidR="00155CD6" w:rsidRDefault="00155CD6">
      <w:pPr>
        <w:jc w:val="right"/>
        <w:rPr>
          <w:sz w:val="28"/>
          <w:szCs w:val="28"/>
        </w:rPr>
      </w:pPr>
    </w:p>
    <w:p w:rsidR="00A94EAF" w:rsidRPr="00155CD6" w:rsidRDefault="00BA5EDE">
      <w:pPr>
        <w:jc w:val="right"/>
      </w:pPr>
      <w:r w:rsidRPr="00155CD6">
        <w:t xml:space="preserve">Приложение № </w:t>
      </w:r>
      <w:r w:rsidR="00A8558D">
        <w:t>1</w:t>
      </w:r>
      <w:r w:rsidRPr="00155CD6">
        <w:t xml:space="preserve"> </w:t>
      </w:r>
    </w:p>
    <w:p w:rsidR="00A94EAF" w:rsidRDefault="00A94EAF">
      <w:pPr>
        <w:pStyle w:val="Default"/>
        <w:rPr>
          <w:sz w:val="28"/>
          <w:szCs w:val="28"/>
        </w:rPr>
      </w:pPr>
    </w:p>
    <w:p w:rsidR="00A94EAF" w:rsidRDefault="00BA5EDE">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 xml:space="preserve">АДРЕСНЫЙ ПЕРЕЧЕНЬ </w:t>
      </w:r>
    </w:p>
    <w:p w:rsidR="00A94EAF" w:rsidRDefault="00BA5EDE">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общественных территорий, подлежащих благоустройству в 202</w:t>
      </w:r>
      <w:r w:rsidR="002C0768">
        <w:rPr>
          <w:rFonts w:ascii="Times New Roman" w:hAnsi="Times New Roman" w:cs="Times New Roman"/>
          <w:sz w:val="28"/>
          <w:szCs w:val="28"/>
        </w:rPr>
        <w:t>1</w:t>
      </w:r>
      <w:r>
        <w:rPr>
          <w:rFonts w:ascii="Times New Roman" w:hAnsi="Times New Roman" w:cs="Times New Roman"/>
          <w:sz w:val="28"/>
          <w:szCs w:val="28"/>
        </w:rPr>
        <w:t>-202</w:t>
      </w:r>
      <w:r w:rsidR="002C0768">
        <w:rPr>
          <w:rFonts w:ascii="Times New Roman" w:hAnsi="Times New Roman" w:cs="Times New Roman"/>
          <w:sz w:val="28"/>
          <w:szCs w:val="28"/>
        </w:rPr>
        <w:t>7</w:t>
      </w:r>
      <w:r>
        <w:rPr>
          <w:rFonts w:ascii="Times New Roman" w:hAnsi="Times New Roman" w:cs="Times New Roman"/>
          <w:sz w:val="28"/>
          <w:szCs w:val="28"/>
        </w:rPr>
        <w:t xml:space="preserve"> годах, </w:t>
      </w:r>
      <w:proofErr w:type="gramStart"/>
      <w:r>
        <w:rPr>
          <w:rFonts w:ascii="Times New Roman" w:hAnsi="Times New Roman" w:cs="Times New Roman"/>
          <w:sz w:val="28"/>
          <w:szCs w:val="28"/>
        </w:rPr>
        <w:t>сформированный</w:t>
      </w:r>
      <w:proofErr w:type="gramEnd"/>
      <w:r>
        <w:rPr>
          <w:rFonts w:ascii="Times New Roman" w:hAnsi="Times New Roman" w:cs="Times New Roman"/>
          <w:sz w:val="28"/>
          <w:szCs w:val="28"/>
        </w:rPr>
        <w:t xml:space="preserve"> в соответствии с предложениями по проекту подпрограммы </w:t>
      </w:r>
      <w:r>
        <w:rPr>
          <w:rFonts w:ascii="Times New Roman" w:hAnsi="Times New Roman"/>
          <w:sz w:val="28"/>
          <w:szCs w:val="28"/>
        </w:rPr>
        <w:t>Саргатского городского поселения</w:t>
      </w:r>
      <w:r>
        <w:rPr>
          <w:rFonts w:ascii="Times New Roman" w:hAnsi="Times New Roman" w:cs="Times New Roman"/>
          <w:sz w:val="28"/>
          <w:szCs w:val="28"/>
        </w:rPr>
        <w:t xml:space="preserve"> </w:t>
      </w:r>
      <w:r>
        <w:rPr>
          <w:rFonts w:ascii="Times New Roman" w:hAnsi="Times New Roman"/>
          <w:sz w:val="28"/>
          <w:szCs w:val="28"/>
        </w:rPr>
        <w:t xml:space="preserve">Саргатского муниципального района Омской области </w:t>
      </w:r>
      <w:r>
        <w:rPr>
          <w:rFonts w:ascii="Times New Roman" w:hAnsi="Times New Roman" w:cs="Times New Roman"/>
          <w:sz w:val="28"/>
          <w:szCs w:val="28"/>
        </w:rPr>
        <w:t>«Формирование комфортной городской среды»  на 202</w:t>
      </w:r>
      <w:r w:rsidR="002C0768">
        <w:rPr>
          <w:rFonts w:ascii="Times New Roman" w:hAnsi="Times New Roman" w:cs="Times New Roman"/>
          <w:sz w:val="28"/>
          <w:szCs w:val="28"/>
        </w:rPr>
        <w:t>1</w:t>
      </w:r>
      <w:r>
        <w:rPr>
          <w:rFonts w:ascii="Times New Roman" w:hAnsi="Times New Roman" w:cs="Times New Roman"/>
          <w:sz w:val="28"/>
          <w:szCs w:val="28"/>
        </w:rPr>
        <w:t>-202</w:t>
      </w:r>
      <w:r w:rsidR="002C0768">
        <w:rPr>
          <w:rFonts w:ascii="Times New Roman" w:hAnsi="Times New Roman" w:cs="Times New Roman"/>
          <w:sz w:val="28"/>
          <w:szCs w:val="28"/>
        </w:rPr>
        <w:t>7</w:t>
      </w:r>
      <w:r>
        <w:rPr>
          <w:rFonts w:ascii="Times New Roman" w:hAnsi="Times New Roman" w:cs="Times New Roman"/>
          <w:sz w:val="28"/>
          <w:szCs w:val="28"/>
        </w:rPr>
        <w:t xml:space="preserve"> годы</w:t>
      </w:r>
    </w:p>
    <w:p w:rsidR="00A94EAF" w:rsidRDefault="00A94EAF">
      <w:pPr>
        <w:pStyle w:val="ConsPlusNormal"/>
        <w:ind w:firstLine="567"/>
        <w:jc w:val="both"/>
        <w:rPr>
          <w:rFonts w:ascii="Times New Roman" w:hAnsi="Times New Roman" w:cs="Times New Roman"/>
          <w:sz w:val="28"/>
          <w:szCs w:val="28"/>
        </w:rPr>
      </w:pPr>
    </w:p>
    <w:tbl>
      <w:tblPr>
        <w:tblW w:w="10206" w:type="dxa"/>
        <w:tblInd w:w="62" w:type="dxa"/>
        <w:tblLayout w:type="fixed"/>
        <w:tblCellMar>
          <w:top w:w="102" w:type="dxa"/>
          <w:left w:w="62" w:type="dxa"/>
          <w:bottom w:w="102" w:type="dxa"/>
          <w:right w:w="62" w:type="dxa"/>
        </w:tblCellMar>
        <w:tblLook w:val="04A0"/>
      </w:tblPr>
      <w:tblGrid>
        <w:gridCol w:w="993"/>
        <w:gridCol w:w="9213"/>
      </w:tblGrid>
      <w:tr w:rsidR="00A94EAF">
        <w:trPr>
          <w:trHeight w:val="419"/>
        </w:trPr>
        <w:tc>
          <w:tcPr>
            <w:tcW w:w="993" w:type="dxa"/>
            <w:tcBorders>
              <w:top w:val="single" w:sz="4" w:space="0" w:color="auto"/>
              <w:left w:val="single" w:sz="4" w:space="0" w:color="auto"/>
              <w:right w:val="single" w:sz="4" w:space="0" w:color="auto"/>
            </w:tcBorders>
            <w:vAlign w:val="center"/>
          </w:tcPr>
          <w:p w:rsidR="00A94EAF" w:rsidRDefault="00BA5EDE">
            <w:pPr>
              <w:jc w:val="center"/>
              <w:rPr>
                <w:sz w:val="28"/>
                <w:szCs w:val="28"/>
              </w:rPr>
            </w:pPr>
            <w:r>
              <w:rPr>
                <w:sz w:val="28"/>
                <w:szCs w:val="28"/>
              </w:rPr>
              <w:t xml:space="preserve">№ </w:t>
            </w:r>
            <w:proofErr w:type="spellStart"/>
            <w:proofErr w:type="gramStart"/>
            <w:r>
              <w:rPr>
                <w:sz w:val="28"/>
                <w:szCs w:val="28"/>
              </w:rPr>
              <w:t>п</w:t>
            </w:r>
            <w:proofErr w:type="spellEnd"/>
            <w:proofErr w:type="gramEnd"/>
            <w:r>
              <w:rPr>
                <w:sz w:val="28"/>
                <w:szCs w:val="28"/>
              </w:rPr>
              <w:t>/</w:t>
            </w:r>
            <w:proofErr w:type="spellStart"/>
            <w:r>
              <w:rPr>
                <w:sz w:val="28"/>
                <w:szCs w:val="28"/>
              </w:rPr>
              <w:t>п</w:t>
            </w:r>
            <w:proofErr w:type="spellEnd"/>
          </w:p>
        </w:tc>
        <w:tc>
          <w:tcPr>
            <w:tcW w:w="9213" w:type="dxa"/>
            <w:tcBorders>
              <w:top w:val="single" w:sz="4" w:space="0" w:color="auto"/>
              <w:left w:val="single" w:sz="4" w:space="0" w:color="auto"/>
              <w:right w:val="single" w:sz="4" w:space="0" w:color="auto"/>
            </w:tcBorders>
            <w:vAlign w:val="center"/>
          </w:tcPr>
          <w:p w:rsidR="00A94EAF" w:rsidRDefault="00BA5EDE">
            <w:pPr>
              <w:jc w:val="center"/>
              <w:rPr>
                <w:sz w:val="28"/>
                <w:szCs w:val="28"/>
              </w:rPr>
            </w:pPr>
            <w:r>
              <w:rPr>
                <w:sz w:val="28"/>
                <w:szCs w:val="28"/>
              </w:rPr>
              <w:t>Адрес общественной территории</w:t>
            </w:r>
          </w:p>
        </w:tc>
      </w:tr>
      <w:tr w:rsidR="00A94EAF">
        <w:trPr>
          <w:trHeight w:val="248"/>
        </w:trPr>
        <w:tc>
          <w:tcPr>
            <w:tcW w:w="993" w:type="dxa"/>
            <w:tcBorders>
              <w:top w:val="single" w:sz="4" w:space="0" w:color="auto"/>
              <w:left w:val="single" w:sz="4" w:space="0" w:color="auto"/>
              <w:bottom w:val="single" w:sz="4" w:space="0" w:color="auto"/>
              <w:right w:val="single" w:sz="4" w:space="0" w:color="auto"/>
            </w:tcBorders>
            <w:vAlign w:val="center"/>
          </w:tcPr>
          <w:p w:rsidR="00A94EAF" w:rsidRDefault="00BA5EDE">
            <w:pPr>
              <w:pStyle w:val="af8"/>
              <w:jc w:val="center"/>
              <w:rPr>
                <w:rFonts w:ascii="Times New Roman" w:hAnsi="Times New Roman"/>
                <w:sz w:val="24"/>
                <w:szCs w:val="24"/>
              </w:rPr>
            </w:pPr>
            <w:r>
              <w:rPr>
                <w:rFonts w:ascii="Times New Roman" w:hAnsi="Times New Roman"/>
                <w:sz w:val="24"/>
                <w:szCs w:val="24"/>
              </w:rPr>
              <w:t>1</w:t>
            </w:r>
          </w:p>
        </w:tc>
        <w:tc>
          <w:tcPr>
            <w:tcW w:w="9213" w:type="dxa"/>
            <w:tcBorders>
              <w:top w:val="single" w:sz="4" w:space="0" w:color="auto"/>
              <w:left w:val="single" w:sz="4" w:space="0" w:color="auto"/>
              <w:bottom w:val="single" w:sz="4" w:space="0" w:color="auto"/>
              <w:right w:val="single" w:sz="4" w:space="0" w:color="auto"/>
            </w:tcBorders>
            <w:vAlign w:val="center"/>
          </w:tcPr>
          <w:p w:rsidR="00A94EAF" w:rsidRDefault="00BA5EDE">
            <w:pPr>
              <w:pStyle w:val="af8"/>
              <w:jc w:val="center"/>
              <w:rPr>
                <w:rFonts w:ascii="Times New Roman" w:hAnsi="Times New Roman"/>
                <w:sz w:val="24"/>
                <w:szCs w:val="24"/>
              </w:rPr>
            </w:pPr>
            <w:r>
              <w:rPr>
                <w:rFonts w:ascii="Times New Roman" w:hAnsi="Times New Roman"/>
                <w:sz w:val="24"/>
                <w:szCs w:val="24"/>
              </w:rPr>
              <w:t>2</w:t>
            </w:r>
          </w:p>
        </w:tc>
      </w:tr>
      <w:tr w:rsidR="00A94EAF">
        <w:trPr>
          <w:trHeight w:val="201"/>
        </w:trPr>
        <w:tc>
          <w:tcPr>
            <w:tcW w:w="10206" w:type="dxa"/>
            <w:gridSpan w:val="2"/>
            <w:tcBorders>
              <w:top w:val="single" w:sz="4" w:space="0" w:color="auto"/>
              <w:left w:val="single" w:sz="4" w:space="0" w:color="auto"/>
              <w:bottom w:val="single" w:sz="4" w:space="0" w:color="auto"/>
              <w:right w:val="single" w:sz="4" w:space="0" w:color="auto"/>
            </w:tcBorders>
            <w:vAlign w:val="center"/>
          </w:tcPr>
          <w:p w:rsidR="00A94EAF" w:rsidRDefault="00BA5EDE" w:rsidP="002C0768">
            <w:pPr>
              <w:pStyle w:val="af8"/>
              <w:jc w:val="center"/>
              <w:rPr>
                <w:rFonts w:ascii="Times New Roman" w:hAnsi="Times New Roman"/>
                <w:sz w:val="24"/>
                <w:szCs w:val="24"/>
              </w:rPr>
            </w:pPr>
            <w:r>
              <w:rPr>
                <w:rFonts w:ascii="Times New Roman" w:hAnsi="Times New Roman"/>
                <w:sz w:val="28"/>
                <w:szCs w:val="28"/>
              </w:rPr>
              <w:t>202</w:t>
            </w:r>
            <w:r w:rsidR="002C0768">
              <w:rPr>
                <w:rFonts w:ascii="Times New Roman" w:hAnsi="Times New Roman"/>
                <w:sz w:val="28"/>
                <w:szCs w:val="28"/>
              </w:rPr>
              <w:t>1</w:t>
            </w:r>
            <w:r>
              <w:rPr>
                <w:rFonts w:ascii="Times New Roman" w:hAnsi="Times New Roman"/>
                <w:sz w:val="28"/>
                <w:szCs w:val="28"/>
              </w:rPr>
              <w:t xml:space="preserve"> год</w:t>
            </w:r>
          </w:p>
        </w:tc>
      </w:tr>
      <w:tr w:rsidR="002C0768">
        <w:trPr>
          <w:trHeight w:val="201"/>
        </w:trPr>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rsidP="00E50B4A">
            <w:pPr>
              <w:jc w:val="center"/>
              <w:rPr>
                <w:sz w:val="28"/>
                <w:szCs w:val="28"/>
              </w:rPr>
            </w:pPr>
            <w:r>
              <w:rPr>
                <w:sz w:val="28"/>
                <w:szCs w:val="28"/>
              </w:rPr>
              <w:t>1</w:t>
            </w:r>
          </w:p>
        </w:tc>
        <w:tc>
          <w:tcPr>
            <w:tcW w:w="9213" w:type="dxa"/>
            <w:tcBorders>
              <w:top w:val="single" w:sz="4" w:space="0" w:color="auto"/>
              <w:left w:val="single" w:sz="4" w:space="0" w:color="auto"/>
              <w:bottom w:val="single" w:sz="4" w:space="0" w:color="auto"/>
              <w:right w:val="single" w:sz="4" w:space="0" w:color="auto"/>
            </w:tcBorders>
            <w:vAlign w:val="center"/>
          </w:tcPr>
          <w:p w:rsidR="002C0768" w:rsidRDefault="002C0768" w:rsidP="00E50B4A">
            <w:pPr>
              <w:pStyle w:val="af8"/>
              <w:rPr>
                <w:rFonts w:ascii="Times New Roman" w:hAnsi="Times New Roman"/>
                <w:sz w:val="28"/>
                <w:szCs w:val="28"/>
              </w:rPr>
            </w:pPr>
            <w:r>
              <w:rPr>
                <w:rFonts w:ascii="Times New Roman" w:hAnsi="Times New Roman"/>
                <w:sz w:val="28"/>
                <w:szCs w:val="28"/>
              </w:rPr>
              <w:t xml:space="preserve">Детский парк по ул. </w:t>
            </w:r>
            <w:proofErr w:type="gramStart"/>
            <w:r>
              <w:rPr>
                <w:rFonts w:ascii="Times New Roman" w:hAnsi="Times New Roman"/>
                <w:sz w:val="28"/>
                <w:szCs w:val="28"/>
              </w:rPr>
              <w:t>Солнечная</w:t>
            </w:r>
            <w:proofErr w:type="gramEnd"/>
          </w:p>
        </w:tc>
      </w:tr>
      <w:tr w:rsidR="002C0768">
        <w:trPr>
          <w:trHeight w:val="201"/>
        </w:trPr>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rsidP="00E50B4A">
            <w:pPr>
              <w:jc w:val="center"/>
              <w:rPr>
                <w:sz w:val="28"/>
                <w:szCs w:val="28"/>
              </w:rPr>
            </w:pPr>
            <w:r>
              <w:rPr>
                <w:sz w:val="28"/>
                <w:szCs w:val="28"/>
              </w:rPr>
              <w:t>2</w:t>
            </w:r>
          </w:p>
        </w:tc>
        <w:tc>
          <w:tcPr>
            <w:tcW w:w="9213" w:type="dxa"/>
            <w:tcBorders>
              <w:top w:val="single" w:sz="4" w:space="0" w:color="auto"/>
              <w:left w:val="single" w:sz="4" w:space="0" w:color="auto"/>
              <w:bottom w:val="single" w:sz="4" w:space="0" w:color="auto"/>
              <w:right w:val="single" w:sz="4" w:space="0" w:color="auto"/>
            </w:tcBorders>
            <w:vAlign w:val="center"/>
          </w:tcPr>
          <w:p w:rsidR="002C0768" w:rsidRDefault="002C0768" w:rsidP="00E50B4A">
            <w:pPr>
              <w:pStyle w:val="af8"/>
              <w:rPr>
                <w:rFonts w:ascii="Times New Roman" w:hAnsi="Times New Roman"/>
                <w:sz w:val="28"/>
                <w:szCs w:val="28"/>
              </w:rPr>
            </w:pPr>
            <w:r>
              <w:rPr>
                <w:rFonts w:ascii="Times New Roman" w:hAnsi="Times New Roman"/>
                <w:sz w:val="28"/>
                <w:szCs w:val="28"/>
              </w:rPr>
              <w:t>Прилегающая территория к д. 15 по ул. Октябрьская</w:t>
            </w:r>
          </w:p>
        </w:tc>
      </w:tr>
      <w:tr w:rsidR="002C0768">
        <w:trPr>
          <w:trHeight w:val="201"/>
        </w:trPr>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rsidP="00E50B4A">
            <w:pPr>
              <w:jc w:val="center"/>
              <w:rPr>
                <w:sz w:val="28"/>
                <w:szCs w:val="28"/>
              </w:rPr>
            </w:pPr>
            <w:r>
              <w:rPr>
                <w:sz w:val="28"/>
                <w:szCs w:val="28"/>
              </w:rPr>
              <w:t>3</w:t>
            </w:r>
          </w:p>
        </w:tc>
        <w:tc>
          <w:tcPr>
            <w:tcW w:w="9213" w:type="dxa"/>
            <w:tcBorders>
              <w:top w:val="single" w:sz="4" w:space="0" w:color="auto"/>
              <w:left w:val="single" w:sz="4" w:space="0" w:color="auto"/>
              <w:bottom w:val="single" w:sz="4" w:space="0" w:color="auto"/>
              <w:right w:val="single" w:sz="4" w:space="0" w:color="auto"/>
            </w:tcBorders>
            <w:vAlign w:val="center"/>
          </w:tcPr>
          <w:p w:rsidR="002C0768" w:rsidRDefault="002C0768" w:rsidP="00E50B4A">
            <w:pPr>
              <w:pStyle w:val="af8"/>
              <w:jc w:val="both"/>
              <w:rPr>
                <w:rFonts w:ascii="Times New Roman" w:hAnsi="Times New Roman"/>
                <w:sz w:val="28"/>
                <w:szCs w:val="28"/>
              </w:rPr>
            </w:pPr>
            <w:r>
              <w:rPr>
                <w:rFonts w:ascii="Times New Roman" w:hAnsi="Times New Roman"/>
                <w:sz w:val="28"/>
                <w:szCs w:val="28"/>
              </w:rPr>
              <w:t xml:space="preserve">Устройство тротуара по ул. </w:t>
            </w:r>
            <w:proofErr w:type="spellStart"/>
            <w:r>
              <w:rPr>
                <w:rFonts w:ascii="Times New Roman" w:hAnsi="Times New Roman"/>
                <w:sz w:val="28"/>
                <w:szCs w:val="28"/>
              </w:rPr>
              <w:t>Худенко</w:t>
            </w:r>
            <w:proofErr w:type="spellEnd"/>
            <w:r>
              <w:rPr>
                <w:rFonts w:ascii="Times New Roman" w:hAnsi="Times New Roman"/>
                <w:sz w:val="28"/>
                <w:szCs w:val="28"/>
              </w:rPr>
              <w:t xml:space="preserve"> в </w:t>
            </w:r>
            <w:proofErr w:type="spellStart"/>
            <w:r>
              <w:rPr>
                <w:rFonts w:ascii="Times New Roman" w:hAnsi="Times New Roman"/>
                <w:sz w:val="28"/>
                <w:szCs w:val="28"/>
              </w:rPr>
              <w:t>р</w:t>
            </w:r>
            <w:proofErr w:type="gramStart"/>
            <w:r>
              <w:rPr>
                <w:rFonts w:ascii="Times New Roman" w:hAnsi="Times New Roman"/>
                <w:sz w:val="28"/>
                <w:szCs w:val="28"/>
              </w:rPr>
              <w:t>.п</w:t>
            </w:r>
            <w:proofErr w:type="spellEnd"/>
            <w:proofErr w:type="gramEnd"/>
            <w:r>
              <w:rPr>
                <w:rFonts w:ascii="Times New Roman" w:hAnsi="Times New Roman"/>
                <w:sz w:val="28"/>
                <w:szCs w:val="28"/>
              </w:rPr>
              <w:t xml:space="preserve"> Саргатское Саргатского муниципального района Омской области</w:t>
            </w:r>
          </w:p>
        </w:tc>
      </w:tr>
      <w:tr w:rsidR="00A94EAF">
        <w:trPr>
          <w:trHeight w:val="182"/>
        </w:trPr>
        <w:tc>
          <w:tcPr>
            <w:tcW w:w="10206" w:type="dxa"/>
            <w:gridSpan w:val="2"/>
            <w:tcBorders>
              <w:top w:val="single" w:sz="4" w:space="0" w:color="auto"/>
              <w:left w:val="single" w:sz="4" w:space="0" w:color="auto"/>
              <w:bottom w:val="single" w:sz="4" w:space="0" w:color="auto"/>
              <w:right w:val="single" w:sz="4" w:space="0" w:color="auto"/>
            </w:tcBorders>
            <w:vAlign w:val="center"/>
          </w:tcPr>
          <w:p w:rsidR="00A94EAF" w:rsidRDefault="00BA5EDE" w:rsidP="002C0768">
            <w:pPr>
              <w:jc w:val="center"/>
              <w:rPr>
                <w:sz w:val="28"/>
                <w:szCs w:val="28"/>
              </w:rPr>
            </w:pPr>
            <w:r>
              <w:rPr>
                <w:sz w:val="28"/>
                <w:szCs w:val="28"/>
              </w:rPr>
              <w:t>202</w:t>
            </w:r>
            <w:r w:rsidR="002C0768">
              <w:rPr>
                <w:sz w:val="28"/>
                <w:szCs w:val="28"/>
              </w:rPr>
              <w:t>2</w:t>
            </w:r>
            <w:r>
              <w:rPr>
                <w:sz w:val="28"/>
                <w:szCs w:val="28"/>
              </w:rPr>
              <w:t xml:space="preserve"> год</w:t>
            </w:r>
          </w:p>
        </w:tc>
      </w:tr>
      <w:tr w:rsidR="00A94EAF">
        <w:trPr>
          <w:trHeight w:val="342"/>
        </w:trPr>
        <w:tc>
          <w:tcPr>
            <w:tcW w:w="993" w:type="dxa"/>
            <w:tcBorders>
              <w:top w:val="single" w:sz="4" w:space="0" w:color="auto"/>
              <w:left w:val="single" w:sz="4" w:space="0" w:color="auto"/>
              <w:bottom w:val="single" w:sz="4" w:space="0" w:color="auto"/>
              <w:right w:val="single" w:sz="4" w:space="0" w:color="auto"/>
            </w:tcBorders>
            <w:vAlign w:val="center"/>
          </w:tcPr>
          <w:p w:rsidR="00A94EAF" w:rsidRDefault="00BA5EDE">
            <w:pPr>
              <w:jc w:val="center"/>
              <w:rPr>
                <w:sz w:val="28"/>
                <w:szCs w:val="28"/>
              </w:rPr>
            </w:pPr>
            <w:r>
              <w:rPr>
                <w:sz w:val="28"/>
                <w:szCs w:val="28"/>
              </w:rPr>
              <w:t>1</w:t>
            </w:r>
          </w:p>
        </w:tc>
        <w:tc>
          <w:tcPr>
            <w:tcW w:w="9213" w:type="dxa"/>
            <w:tcBorders>
              <w:top w:val="single" w:sz="4" w:space="0" w:color="auto"/>
              <w:left w:val="single" w:sz="4" w:space="0" w:color="auto"/>
              <w:bottom w:val="single" w:sz="4" w:space="0" w:color="auto"/>
              <w:right w:val="single" w:sz="4" w:space="0" w:color="auto"/>
            </w:tcBorders>
            <w:vAlign w:val="center"/>
          </w:tcPr>
          <w:p w:rsidR="00A94EAF" w:rsidRDefault="002C0768" w:rsidP="002C0768">
            <w:pPr>
              <w:pStyle w:val="af8"/>
              <w:jc w:val="center"/>
              <w:rPr>
                <w:rFonts w:ascii="Times New Roman" w:hAnsi="Times New Roman"/>
                <w:sz w:val="28"/>
                <w:szCs w:val="28"/>
              </w:rPr>
            </w:pPr>
            <w:r>
              <w:rPr>
                <w:rFonts w:ascii="Times New Roman" w:hAnsi="Times New Roman"/>
                <w:sz w:val="28"/>
                <w:szCs w:val="28"/>
              </w:rPr>
              <w:t>-</w:t>
            </w:r>
          </w:p>
        </w:tc>
      </w:tr>
      <w:tr w:rsidR="00A94EAF">
        <w:trPr>
          <w:trHeight w:val="342"/>
        </w:trPr>
        <w:tc>
          <w:tcPr>
            <w:tcW w:w="10206" w:type="dxa"/>
            <w:gridSpan w:val="2"/>
            <w:tcBorders>
              <w:top w:val="single" w:sz="4" w:space="0" w:color="auto"/>
              <w:left w:val="single" w:sz="4" w:space="0" w:color="auto"/>
              <w:bottom w:val="single" w:sz="4" w:space="0" w:color="auto"/>
              <w:right w:val="single" w:sz="4" w:space="0" w:color="auto"/>
            </w:tcBorders>
            <w:vAlign w:val="center"/>
          </w:tcPr>
          <w:p w:rsidR="00A94EAF" w:rsidRDefault="00BA5EDE" w:rsidP="002C0768">
            <w:pPr>
              <w:jc w:val="center"/>
              <w:rPr>
                <w:sz w:val="28"/>
                <w:szCs w:val="28"/>
              </w:rPr>
            </w:pPr>
            <w:r>
              <w:rPr>
                <w:sz w:val="28"/>
                <w:szCs w:val="28"/>
              </w:rPr>
              <w:t>202</w:t>
            </w:r>
            <w:r w:rsidR="002C0768">
              <w:rPr>
                <w:sz w:val="28"/>
                <w:szCs w:val="28"/>
              </w:rPr>
              <w:t>3</w:t>
            </w:r>
            <w:r>
              <w:rPr>
                <w:sz w:val="28"/>
                <w:szCs w:val="28"/>
              </w:rPr>
              <w:t xml:space="preserve"> год</w:t>
            </w:r>
          </w:p>
        </w:tc>
      </w:tr>
      <w:tr w:rsidR="002C0768">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rsidP="00E50B4A">
            <w:pPr>
              <w:jc w:val="center"/>
              <w:rPr>
                <w:sz w:val="28"/>
                <w:szCs w:val="28"/>
              </w:rPr>
            </w:pPr>
            <w:r>
              <w:rPr>
                <w:sz w:val="28"/>
                <w:szCs w:val="28"/>
              </w:rPr>
              <w:t>1</w:t>
            </w:r>
          </w:p>
        </w:tc>
        <w:tc>
          <w:tcPr>
            <w:tcW w:w="9213" w:type="dxa"/>
            <w:tcBorders>
              <w:top w:val="single" w:sz="4" w:space="0" w:color="auto"/>
              <w:left w:val="single" w:sz="4" w:space="0" w:color="auto"/>
              <w:bottom w:val="single" w:sz="4" w:space="0" w:color="auto"/>
              <w:right w:val="single" w:sz="4" w:space="0" w:color="auto"/>
            </w:tcBorders>
            <w:vAlign w:val="center"/>
          </w:tcPr>
          <w:p w:rsidR="002C0768" w:rsidRDefault="002C0768" w:rsidP="00E50B4A">
            <w:pPr>
              <w:pStyle w:val="af8"/>
              <w:rPr>
                <w:rFonts w:ascii="Times New Roman" w:hAnsi="Times New Roman"/>
                <w:sz w:val="28"/>
                <w:szCs w:val="28"/>
              </w:rPr>
            </w:pPr>
            <w:r>
              <w:rPr>
                <w:rFonts w:ascii="Times New Roman" w:hAnsi="Times New Roman"/>
                <w:sz w:val="28"/>
                <w:szCs w:val="28"/>
              </w:rPr>
              <w:t>Б</w:t>
            </w:r>
            <w:r w:rsidRPr="008F242B">
              <w:rPr>
                <w:rFonts w:ascii="Times New Roman" w:hAnsi="Times New Roman"/>
                <w:sz w:val="28"/>
                <w:szCs w:val="28"/>
              </w:rPr>
              <w:t>лагоустройств</w:t>
            </w:r>
            <w:r>
              <w:rPr>
                <w:rFonts w:ascii="Times New Roman" w:hAnsi="Times New Roman"/>
                <w:sz w:val="28"/>
                <w:szCs w:val="28"/>
              </w:rPr>
              <w:t>о</w:t>
            </w:r>
            <w:r w:rsidRPr="008F242B">
              <w:rPr>
                <w:rFonts w:ascii="Times New Roman" w:hAnsi="Times New Roman"/>
                <w:sz w:val="28"/>
                <w:szCs w:val="28"/>
              </w:rPr>
              <w:t xml:space="preserve"> общественной территории. Детский парк по улице </w:t>
            </w:r>
            <w:proofErr w:type="gramStart"/>
            <w:r w:rsidRPr="008F242B">
              <w:rPr>
                <w:rFonts w:ascii="Times New Roman" w:hAnsi="Times New Roman"/>
                <w:sz w:val="28"/>
                <w:szCs w:val="28"/>
              </w:rPr>
              <w:t>Солнечная</w:t>
            </w:r>
            <w:proofErr w:type="gramEnd"/>
            <w:r w:rsidRPr="008F242B">
              <w:rPr>
                <w:rFonts w:ascii="Times New Roman" w:hAnsi="Times New Roman"/>
                <w:sz w:val="28"/>
                <w:szCs w:val="28"/>
              </w:rPr>
              <w:t xml:space="preserve"> в рабочем поселке Саргатское (</w:t>
            </w:r>
            <w:r>
              <w:rPr>
                <w:rFonts w:ascii="Times New Roman" w:hAnsi="Times New Roman"/>
                <w:sz w:val="28"/>
                <w:szCs w:val="28"/>
              </w:rPr>
              <w:t>2</w:t>
            </w:r>
            <w:r w:rsidRPr="008F242B">
              <w:rPr>
                <w:rFonts w:ascii="Times New Roman" w:hAnsi="Times New Roman"/>
                <w:sz w:val="28"/>
                <w:szCs w:val="28"/>
              </w:rPr>
              <w:t xml:space="preserve"> этап)</w:t>
            </w:r>
          </w:p>
        </w:tc>
      </w:tr>
      <w:tr w:rsidR="002C0768">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rsidP="00E50B4A">
            <w:pPr>
              <w:jc w:val="center"/>
              <w:rPr>
                <w:sz w:val="28"/>
                <w:szCs w:val="28"/>
              </w:rPr>
            </w:pPr>
            <w:r>
              <w:rPr>
                <w:sz w:val="28"/>
                <w:szCs w:val="28"/>
              </w:rPr>
              <w:t>2</w:t>
            </w:r>
          </w:p>
        </w:tc>
        <w:tc>
          <w:tcPr>
            <w:tcW w:w="9213" w:type="dxa"/>
            <w:tcBorders>
              <w:top w:val="single" w:sz="4" w:space="0" w:color="auto"/>
              <w:left w:val="single" w:sz="4" w:space="0" w:color="auto"/>
              <w:bottom w:val="single" w:sz="4" w:space="0" w:color="auto"/>
              <w:right w:val="single" w:sz="4" w:space="0" w:color="auto"/>
            </w:tcBorders>
            <w:vAlign w:val="center"/>
          </w:tcPr>
          <w:p w:rsidR="002C0768" w:rsidRPr="008F242B" w:rsidRDefault="002C0768" w:rsidP="00E50B4A">
            <w:pPr>
              <w:pStyle w:val="af8"/>
              <w:jc w:val="both"/>
              <w:rPr>
                <w:rFonts w:ascii="Times New Roman" w:hAnsi="Times New Roman"/>
                <w:sz w:val="28"/>
                <w:szCs w:val="28"/>
              </w:rPr>
            </w:pPr>
            <w:r>
              <w:rPr>
                <w:rFonts w:ascii="Times New Roman" w:hAnsi="Times New Roman"/>
                <w:sz w:val="28"/>
                <w:szCs w:val="28"/>
              </w:rPr>
              <w:t>Б</w:t>
            </w:r>
            <w:r w:rsidRPr="008F242B">
              <w:rPr>
                <w:rFonts w:ascii="Times New Roman" w:hAnsi="Times New Roman"/>
                <w:sz w:val="28"/>
                <w:szCs w:val="28"/>
              </w:rPr>
              <w:t>лагоустройств</w:t>
            </w:r>
            <w:r>
              <w:rPr>
                <w:rFonts w:ascii="Times New Roman" w:hAnsi="Times New Roman"/>
                <w:sz w:val="28"/>
                <w:szCs w:val="28"/>
              </w:rPr>
              <w:t>о</w:t>
            </w:r>
            <w:r w:rsidRPr="008F242B">
              <w:rPr>
                <w:rFonts w:ascii="Times New Roman" w:hAnsi="Times New Roman"/>
                <w:sz w:val="28"/>
                <w:szCs w:val="28"/>
              </w:rPr>
              <w:t xml:space="preserve"> общественной территории. Детский парк по улице </w:t>
            </w:r>
            <w:proofErr w:type="gramStart"/>
            <w:r w:rsidRPr="008F242B">
              <w:rPr>
                <w:rFonts w:ascii="Times New Roman" w:hAnsi="Times New Roman"/>
                <w:sz w:val="28"/>
                <w:szCs w:val="28"/>
              </w:rPr>
              <w:t>Солнечная</w:t>
            </w:r>
            <w:proofErr w:type="gramEnd"/>
            <w:r w:rsidRPr="008F242B">
              <w:rPr>
                <w:rFonts w:ascii="Times New Roman" w:hAnsi="Times New Roman"/>
                <w:sz w:val="28"/>
                <w:szCs w:val="28"/>
              </w:rPr>
              <w:t xml:space="preserve"> в рабочем поселке Саргатское (3-ий этап)</w:t>
            </w:r>
          </w:p>
        </w:tc>
      </w:tr>
      <w:tr w:rsidR="002C0768">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rsidP="00E50B4A">
            <w:pPr>
              <w:jc w:val="center"/>
              <w:rPr>
                <w:sz w:val="28"/>
                <w:szCs w:val="28"/>
              </w:rPr>
            </w:pPr>
            <w:r>
              <w:rPr>
                <w:sz w:val="28"/>
                <w:szCs w:val="28"/>
              </w:rPr>
              <w:t>3</w:t>
            </w:r>
          </w:p>
        </w:tc>
        <w:tc>
          <w:tcPr>
            <w:tcW w:w="9213" w:type="dxa"/>
            <w:tcBorders>
              <w:top w:val="single" w:sz="4" w:space="0" w:color="auto"/>
              <w:left w:val="single" w:sz="4" w:space="0" w:color="auto"/>
              <w:bottom w:val="single" w:sz="4" w:space="0" w:color="auto"/>
              <w:right w:val="single" w:sz="4" w:space="0" w:color="auto"/>
            </w:tcBorders>
            <w:vAlign w:val="center"/>
          </w:tcPr>
          <w:p w:rsidR="002C0768" w:rsidRPr="008F242B" w:rsidRDefault="002C0768" w:rsidP="00E50B4A">
            <w:pPr>
              <w:pStyle w:val="af8"/>
              <w:jc w:val="both"/>
              <w:rPr>
                <w:rFonts w:ascii="Times New Roman" w:hAnsi="Times New Roman"/>
                <w:sz w:val="28"/>
                <w:szCs w:val="28"/>
              </w:rPr>
            </w:pPr>
            <w:r>
              <w:rPr>
                <w:rFonts w:ascii="Times New Roman" w:hAnsi="Times New Roman"/>
                <w:sz w:val="28"/>
                <w:szCs w:val="28"/>
              </w:rPr>
              <w:t>Б</w:t>
            </w:r>
            <w:r w:rsidRPr="008F242B">
              <w:rPr>
                <w:rFonts w:ascii="Times New Roman" w:hAnsi="Times New Roman"/>
                <w:sz w:val="28"/>
                <w:szCs w:val="28"/>
              </w:rPr>
              <w:t>лагоустройств</w:t>
            </w:r>
            <w:r>
              <w:rPr>
                <w:rFonts w:ascii="Times New Roman" w:hAnsi="Times New Roman"/>
                <w:sz w:val="28"/>
                <w:szCs w:val="28"/>
              </w:rPr>
              <w:t>о</w:t>
            </w:r>
            <w:r w:rsidRPr="008F242B">
              <w:rPr>
                <w:rFonts w:ascii="Times New Roman" w:hAnsi="Times New Roman"/>
                <w:sz w:val="28"/>
                <w:szCs w:val="28"/>
              </w:rPr>
              <w:t xml:space="preserve"> общественной территории. Детская площадка по улице Бульварная в рабочем поселке Саргатское</w:t>
            </w:r>
          </w:p>
        </w:tc>
      </w:tr>
      <w:tr w:rsidR="002C0768">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rsidP="00E50B4A">
            <w:pPr>
              <w:jc w:val="center"/>
              <w:rPr>
                <w:sz w:val="28"/>
                <w:szCs w:val="28"/>
              </w:rPr>
            </w:pPr>
            <w:r>
              <w:rPr>
                <w:sz w:val="28"/>
                <w:szCs w:val="28"/>
              </w:rPr>
              <w:t>4</w:t>
            </w:r>
          </w:p>
        </w:tc>
        <w:tc>
          <w:tcPr>
            <w:tcW w:w="9213" w:type="dxa"/>
            <w:tcBorders>
              <w:top w:val="single" w:sz="4" w:space="0" w:color="auto"/>
              <w:left w:val="single" w:sz="4" w:space="0" w:color="auto"/>
              <w:bottom w:val="single" w:sz="4" w:space="0" w:color="auto"/>
              <w:right w:val="single" w:sz="4" w:space="0" w:color="auto"/>
            </w:tcBorders>
            <w:vAlign w:val="center"/>
          </w:tcPr>
          <w:p w:rsidR="002C0768" w:rsidRDefault="002C0768" w:rsidP="00E50B4A">
            <w:pPr>
              <w:pStyle w:val="af8"/>
              <w:jc w:val="both"/>
              <w:rPr>
                <w:rFonts w:ascii="Times New Roman" w:hAnsi="Times New Roman"/>
                <w:sz w:val="28"/>
                <w:szCs w:val="28"/>
              </w:rPr>
            </w:pPr>
            <w:proofErr w:type="gramStart"/>
            <w:r>
              <w:rPr>
                <w:rFonts w:ascii="Times New Roman" w:hAnsi="Times New Roman"/>
                <w:color w:val="000000"/>
                <w:sz w:val="28"/>
                <w:szCs w:val="28"/>
                <w:shd w:val="clear" w:color="auto" w:fill="FFFFFF"/>
              </w:rPr>
              <w:t xml:space="preserve">Благоустройство пешеходной зоны по ул. Октябрьская (1 этап - от ул. </w:t>
            </w:r>
            <w:proofErr w:type="spellStart"/>
            <w:r>
              <w:rPr>
                <w:rFonts w:ascii="Times New Roman" w:hAnsi="Times New Roman"/>
                <w:color w:val="000000"/>
                <w:sz w:val="28"/>
                <w:szCs w:val="28"/>
                <w:shd w:val="clear" w:color="auto" w:fill="FFFFFF"/>
              </w:rPr>
              <w:t>Рудаева</w:t>
            </w:r>
            <w:proofErr w:type="spellEnd"/>
            <w:r>
              <w:rPr>
                <w:rFonts w:ascii="Times New Roman" w:hAnsi="Times New Roman"/>
                <w:color w:val="000000"/>
                <w:sz w:val="28"/>
                <w:szCs w:val="28"/>
                <w:shd w:val="clear" w:color="auto" w:fill="FFFFFF"/>
              </w:rPr>
              <w:t xml:space="preserve"> до ул. </w:t>
            </w:r>
            <w:proofErr w:type="spellStart"/>
            <w:r>
              <w:rPr>
                <w:rFonts w:ascii="Times New Roman" w:hAnsi="Times New Roman"/>
                <w:color w:val="000000"/>
                <w:sz w:val="28"/>
                <w:szCs w:val="28"/>
                <w:shd w:val="clear" w:color="auto" w:fill="FFFFFF"/>
              </w:rPr>
              <w:t>Товстухо</w:t>
            </w:r>
            <w:proofErr w:type="spellEnd"/>
            <w:r>
              <w:rPr>
                <w:rFonts w:ascii="Times New Roman" w:hAnsi="Times New Roman"/>
                <w:color w:val="000000"/>
                <w:sz w:val="28"/>
                <w:szCs w:val="28"/>
                <w:shd w:val="clear" w:color="auto" w:fill="FFFFFF"/>
              </w:rPr>
              <w:t xml:space="preserve"> (нечетная сторона) </w:t>
            </w:r>
            <w:proofErr w:type="gramEnd"/>
          </w:p>
        </w:tc>
      </w:tr>
      <w:tr w:rsidR="002C0768">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rsidP="00E50B4A">
            <w:pPr>
              <w:jc w:val="center"/>
              <w:rPr>
                <w:sz w:val="28"/>
                <w:szCs w:val="28"/>
              </w:rPr>
            </w:pPr>
            <w:r>
              <w:rPr>
                <w:sz w:val="28"/>
                <w:szCs w:val="28"/>
              </w:rPr>
              <w:t>5</w:t>
            </w:r>
          </w:p>
        </w:tc>
        <w:tc>
          <w:tcPr>
            <w:tcW w:w="9213" w:type="dxa"/>
            <w:tcBorders>
              <w:top w:val="single" w:sz="4" w:space="0" w:color="auto"/>
              <w:left w:val="single" w:sz="4" w:space="0" w:color="auto"/>
              <w:bottom w:val="single" w:sz="4" w:space="0" w:color="auto"/>
              <w:right w:val="single" w:sz="4" w:space="0" w:color="auto"/>
            </w:tcBorders>
            <w:vAlign w:val="center"/>
          </w:tcPr>
          <w:p w:rsidR="002C0768" w:rsidRPr="00243F1C" w:rsidRDefault="002C0768" w:rsidP="00E50B4A">
            <w:pPr>
              <w:pStyle w:val="af8"/>
              <w:rPr>
                <w:rFonts w:ascii="Times New Roman" w:hAnsi="Times New Roman"/>
                <w:color w:val="000000"/>
                <w:sz w:val="28"/>
                <w:szCs w:val="28"/>
                <w:shd w:val="clear" w:color="auto" w:fill="FFFFFF"/>
              </w:rPr>
            </w:pPr>
            <w:r w:rsidRPr="00243F1C">
              <w:rPr>
                <w:rFonts w:ascii="Times New Roman" w:hAnsi="Times New Roman"/>
                <w:color w:val="000000"/>
                <w:sz w:val="28"/>
                <w:szCs w:val="28"/>
                <w:shd w:val="clear" w:color="auto" w:fill="FFFFFF"/>
              </w:rPr>
              <w:t>Ремонт автомобильной дороги от пересечения ул. Пролетарская с ул. Пионерская до ул. Пионерская, д. 2</w:t>
            </w:r>
            <w:proofErr w:type="gramStart"/>
            <w:r w:rsidRPr="00243F1C">
              <w:rPr>
                <w:rFonts w:ascii="Times New Roman" w:hAnsi="Times New Roman"/>
                <w:color w:val="000000"/>
                <w:sz w:val="28"/>
                <w:szCs w:val="28"/>
                <w:shd w:val="clear" w:color="auto" w:fill="FFFFFF"/>
              </w:rPr>
              <w:t xml:space="preserve"> Б</w:t>
            </w:r>
            <w:proofErr w:type="gramEnd"/>
          </w:p>
        </w:tc>
      </w:tr>
      <w:tr w:rsidR="002C0768">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rsidP="00E50B4A">
            <w:pPr>
              <w:jc w:val="center"/>
              <w:rPr>
                <w:sz w:val="28"/>
                <w:szCs w:val="28"/>
              </w:rPr>
            </w:pPr>
            <w:r>
              <w:rPr>
                <w:sz w:val="28"/>
                <w:szCs w:val="28"/>
              </w:rPr>
              <w:t>6</w:t>
            </w:r>
          </w:p>
        </w:tc>
        <w:tc>
          <w:tcPr>
            <w:tcW w:w="9213" w:type="dxa"/>
            <w:tcBorders>
              <w:top w:val="single" w:sz="4" w:space="0" w:color="auto"/>
              <w:left w:val="single" w:sz="4" w:space="0" w:color="auto"/>
              <w:bottom w:val="single" w:sz="4" w:space="0" w:color="auto"/>
              <w:right w:val="single" w:sz="4" w:space="0" w:color="auto"/>
            </w:tcBorders>
            <w:vAlign w:val="center"/>
          </w:tcPr>
          <w:p w:rsidR="002C0768" w:rsidRPr="00243F1C" w:rsidRDefault="002C0768" w:rsidP="00E50B4A">
            <w:pPr>
              <w:pStyle w:val="af8"/>
              <w:rPr>
                <w:rFonts w:ascii="Times New Roman" w:hAnsi="Times New Roman"/>
                <w:color w:val="000000"/>
                <w:sz w:val="28"/>
                <w:szCs w:val="28"/>
                <w:shd w:val="clear" w:color="auto" w:fill="FFFFFF"/>
              </w:rPr>
            </w:pPr>
            <w:r w:rsidRPr="00243F1C">
              <w:rPr>
                <w:rFonts w:ascii="Times New Roman" w:hAnsi="Times New Roman"/>
                <w:color w:val="000000"/>
                <w:sz w:val="28"/>
                <w:szCs w:val="28"/>
                <w:shd w:val="clear" w:color="auto" w:fill="FFFFFF"/>
              </w:rPr>
              <w:t xml:space="preserve">Ремонт автомобильной дороги от пересечения ул. Калинина с ул. </w:t>
            </w:r>
            <w:proofErr w:type="spellStart"/>
            <w:r w:rsidRPr="00243F1C">
              <w:rPr>
                <w:rFonts w:ascii="Times New Roman" w:hAnsi="Times New Roman"/>
                <w:color w:val="000000"/>
                <w:sz w:val="28"/>
                <w:szCs w:val="28"/>
                <w:shd w:val="clear" w:color="auto" w:fill="FFFFFF"/>
              </w:rPr>
              <w:t>Карбышева</w:t>
            </w:r>
            <w:proofErr w:type="spellEnd"/>
            <w:r w:rsidRPr="00243F1C">
              <w:rPr>
                <w:rFonts w:ascii="Times New Roman" w:hAnsi="Times New Roman"/>
                <w:color w:val="000000"/>
                <w:sz w:val="28"/>
                <w:szCs w:val="28"/>
                <w:shd w:val="clear" w:color="auto" w:fill="FFFFFF"/>
              </w:rPr>
              <w:t xml:space="preserve"> до ул. </w:t>
            </w:r>
            <w:proofErr w:type="spellStart"/>
            <w:r w:rsidRPr="00243F1C">
              <w:rPr>
                <w:rFonts w:ascii="Times New Roman" w:hAnsi="Times New Roman"/>
                <w:color w:val="000000"/>
                <w:sz w:val="28"/>
                <w:szCs w:val="28"/>
                <w:shd w:val="clear" w:color="auto" w:fill="FFFFFF"/>
              </w:rPr>
              <w:t>Карбышева</w:t>
            </w:r>
            <w:proofErr w:type="spellEnd"/>
            <w:r w:rsidRPr="00243F1C">
              <w:rPr>
                <w:rFonts w:ascii="Times New Roman" w:hAnsi="Times New Roman"/>
                <w:color w:val="000000"/>
                <w:sz w:val="28"/>
                <w:szCs w:val="28"/>
                <w:shd w:val="clear" w:color="auto" w:fill="FFFFFF"/>
              </w:rPr>
              <w:t>, д. 42</w:t>
            </w:r>
          </w:p>
        </w:tc>
      </w:tr>
      <w:tr w:rsidR="002C0768">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rsidP="00E50B4A">
            <w:pPr>
              <w:jc w:val="center"/>
              <w:rPr>
                <w:sz w:val="28"/>
                <w:szCs w:val="28"/>
              </w:rPr>
            </w:pPr>
            <w:r>
              <w:rPr>
                <w:sz w:val="28"/>
                <w:szCs w:val="28"/>
              </w:rPr>
              <w:t>7</w:t>
            </w:r>
          </w:p>
        </w:tc>
        <w:tc>
          <w:tcPr>
            <w:tcW w:w="9213" w:type="dxa"/>
            <w:tcBorders>
              <w:top w:val="single" w:sz="4" w:space="0" w:color="auto"/>
              <w:left w:val="single" w:sz="4" w:space="0" w:color="auto"/>
              <w:bottom w:val="single" w:sz="4" w:space="0" w:color="auto"/>
              <w:right w:val="single" w:sz="4" w:space="0" w:color="auto"/>
            </w:tcBorders>
            <w:vAlign w:val="center"/>
          </w:tcPr>
          <w:p w:rsidR="002C0768" w:rsidRDefault="002C0768" w:rsidP="00E50B4A">
            <w:pPr>
              <w:pStyle w:val="af8"/>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Ремонт автомобильной дороги по  "Проезд от ул. </w:t>
            </w:r>
            <w:proofErr w:type="spellStart"/>
            <w:r>
              <w:rPr>
                <w:rFonts w:ascii="Times New Roman" w:hAnsi="Times New Roman"/>
                <w:color w:val="000000"/>
                <w:sz w:val="28"/>
                <w:szCs w:val="28"/>
                <w:shd w:val="clear" w:color="auto" w:fill="FFFFFF"/>
              </w:rPr>
              <w:t>Артамона</w:t>
            </w:r>
            <w:proofErr w:type="spellEnd"/>
            <w:r>
              <w:rPr>
                <w:rFonts w:ascii="Times New Roman" w:hAnsi="Times New Roman"/>
                <w:color w:val="000000"/>
                <w:sz w:val="28"/>
                <w:szCs w:val="28"/>
                <w:shd w:val="clear" w:color="auto" w:fill="FFFFFF"/>
              </w:rPr>
              <w:t xml:space="preserve"> </w:t>
            </w:r>
            <w:proofErr w:type="spellStart"/>
            <w:r>
              <w:rPr>
                <w:rFonts w:ascii="Times New Roman" w:hAnsi="Times New Roman"/>
                <w:color w:val="000000"/>
                <w:sz w:val="28"/>
                <w:szCs w:val="28"/>
                <w:shd w:val="clear" w:color="auto" w:fill="FFFFFF"/>
              </w:rPr>
              <w:t>Шеломенцева</w:t>
            </w:r>
            <w:proofErr w:type="spellEnd"/>
            <w:r>
              <w:rPr>
                <w:rFonts w:ascii="Times New Roman" w:hAnsi="Times New Roman"/>
                <w:color w:val="000000"/>
                <w:sz w:val="28"/>
                <w:szCs w:val="28"/>
                <w:shd w:val="clear" w:color="auto" w:fill="FFFFFF"/>
              </w:rPr>
              <w:t xml:space="preserve"> до ул. Заозерной"</w:t>
            </w:r>
          </w:p>
        </w:tc>
      </w:tr>
      <w:tr w:rsidR="002C0768">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rsidP="00E50B4A">
            <w:pPr>
              <w:jc w:val="center"/>
              <w:rPr>
                <w:sz w:val="28"/>
                <w:szCs w:val="28"/>
              </w:rPr>
            </w:pPr>
            <w:r>
              <w:rPr>
                <w:sz w:val="28"/>
                <w:szCs w:val="28"/>
              </w:rPr>
              <w:t>8</w:t>
            </w:r>
          </w:p>
        </w:tc>
        <w:tc>
          <w:tcPr>
            <w:tcW w:w="9213" w:type="dxa"/>
            <w:tcBorders>
              <w:top w:val="single" w:sz="4" w:space="0" w:color="auto"/>
              <w:left w:val="single" w:sz="4" w:space="0" w:color="auto"/>
              <w:bottom w:val="single" w:sz="4" w:space="0" w:color="auto"/>
              <w:right w:val="single" w:sz="4" w:space="0" w:color="auto"/>
            </w:tcBorders>
            <w:vAlign w:val="center"/>
          </w:tcPr>
          <w:p w:rsidR="002C0768" w:rsidRPr="00C170FD" w:rsidRDefault="002C0768" w:rsidP="00E50B4A">
            <w:pPr>
              <w:pStyle w:val="af8"/>
              <w:rPr>
                <w:rFonts w:ascii="Times New Roman" w:hAnsi="Times New Roman"/>
                <w:color w:val="000000"/>
                <w:sz w:val="28"/>
                <w:szCs w:val="28"/>
                <w:shd w:val="clear" w:color="auto" w:fill="FFFFFF"/>
              </w:rPr>
            </w:pPr>
            <w:r w:rsidRPr="00C170FD">
              <w:rPr>
                <w:rFonts w:ascii="Times New Roman" w:hAnsi="Times New Roman"/>
                <w:color w:val="000000"/>
                <w:sz w:val="28"/>
                <w:szCs w:val="28"/>
                <w:shd w:val="clear" w:color="auto" w:fill="FFFFFF"/>
              </w:rPr>
              <w:t>Ремонт автомобильной дороги «</w:t>
            </w:r>
            <w:r>
              <w:rPr>
                <w:rFonts w:ascii="Times New Roman" w:hAnsi="Times New Roman"/>
                <w:color w:val="000000"/>
                <w:sz w:val="28"/>
                <w:szCs w:val="28"/>
                <w:shd w:val="clear" w:color="auto" w:fill="FFFFFF"/>
              </w:rPr>
              <w:t>п</w:t>
            </w:r>
            <w:r w:rsidRPr="00C170FD">
              <w:rPr>
                <w:rFonts w:ascii="Times New Roman" w:hAnsi="Times New Roman"/>
                <w:color w:val="000000"/>
                <w:sz w:val="28"/>
                <w:szCs w:val="28"/>
                <w:shd w:val="clear" w:color="auto" w:fill="FFFFFF"/>
              </w:rPr>
              <w:t xml:space="preserve">роезд от ул. </w:t>
            </w:r>
            <w:proofErr w:type="spellStart"/>
            <w:r w:rsidRPr="00C170FD">
              <w:rPr>
                <w:rFonts w:ascii="Times New Roman" w:hAnsi="Times New Roman"/>
                <w:color w:val="000000"/>
                <w:sz w:val="28"/>
                <w:szCs w:val="28"/>
                <w:shd w:val="clear" w:color="auto" w:fill="FFFFFF"/>
              </w:rPr>
              <w:t>А.Шеломенцева</w:t>
            </w:r>
            <w:proofErr w:type="spellEnd"/>
            <w:r w:rsidRPr="00C170FD">
              <w:rPr>
                <w:rFonts w:ascii="Times New Roman" w:hAnsi="Times New Roman"/>
                <w:color w:val="000000"/>
                <w:sz w:val="28"/>
                <w:szCs w:val="28"/>
                <w:shd w:val="clear" w:color="auto" w:fill="FFFFFF"/>
              </w:rPr>
              <w:t xml:space="preserve"> д</w:t>
            </w:r>
            <w:r>
              <w:rPr>
                <w:rFonts w:ascii="Times New Roman" w:hAnsi="Times New Roman"/>
                <w:color w:val="000000"/>
                <w:sz w:val="28"/>
                <w:szCs w:val="28"/>
                <w:shd w:val="clear" w:color="auto" w:fill="FFFFFF"/>
              </w:rPr>
              <w:t xml:space="preserve">о </w:t>
            </w:r>
            <w:r w:rsidRPr="00C170FD">
              <w:rPr>
                <w:rFonts w:ascii="Times New Roman" w:hAnsi="Times New Roman"/>
                <w:color w:val="000000"/>
                <w:sz w:val="28"/>
                <w:szCs w:val="28"/>
                <w:shd w:val="clear" w:color="auto" w:fill="FFFFFF"/>
              </w:rPr>
              <w:t xml:space="preserve">ул. </w:t>
            </w:r>
            <w:r w:rsidRPr="00C170FD">
              <w:rPr>
                <w:rFonts w:ascii="Times New Roman" w:hAnsi="Times New Roman"/>
                <w:color w:val="000000"/>
                <w:sz w:val="28"/>
                <w:szCs w:val="28"/>
                <w:shd w:val="clear" w:color="auto" w:fill="FFFFFF"/>
              </w:rPr>
              <w:lastRenderedPageBreak/>
              <w:t>Чапаева</w:t>
            </w:r>
            <w:r>
              <w:rPr>
                <w:rFonts w:ascii="Times New Roman" w:hAnsi="Times New Roman"/>
                <w:color w:val="000000"/>
                <w:sz w:val="28"/>
                <w:szCs w:val="28"/>
                <w:shd w:val="clear" w:color="auto" w:fill="FFFFFF"/>
              </w:rPr>
              <w:t xml:space="preserve"> д. № 8»</w:t>
            </w:r>
          </w:p>
        </w:tc>
      </w:tr>
      <w:tr w:rsidR="00A94EAF">
        <w:trPr>
          <w:trHeight w:val="340"/>
        </w:trPr>
        <w:tc>
          <w:tcPr>
            <w:tcW w:w="10206" w:type="dxa"/>
            <w:gridSpan w:val="2"/>
            <w:tcBorders>
              <w:top w:val="single" w:sz="4" w:space="0" w:color="auto"/>
              <w:left w:val="single" w:sz="4" w:space="0" w:color="auto"/>
              <w:bottom w:val="single" w:sz="4" w:space="0" w:color="auto"/>
              <w:right w:val="single" w:sz="4" w:space="0" w:color="auto"/>
            </w:tcBorders>
            <w:vAlign w:val="center"/>
          </w:tcPr>
          <w:p w:rsidR="00A94EAF" w:rsidRDefault="00BA5EDE" w:rsidP="002C0768">
            <w:pPr>
              <w:jc w:val="center"/>
              <w:rPr>
                <w:sz w:val="28"/>
                <w:szCs w:val="28"/>
              </w:rPr>
            </w:pPr>
            <w:r>
              <w:rPr>
                <w:sz w:val="28"/>
                <w:szCs w:val="28"/>
              </w:rPr>
              <w:lastRenderedPageBreak/>
              <w:t>202</w:t>
            </w:r>
            <w:r w:rsidR="002C0768">
              <w:rPr>
                <w:sz w:val="28"/>
                <w:szCs w:val="28"/>
              </w:rPr>
              <w:t>4</w:t>
            </w:r>
            <w:r>
              <w:rPr>
                <w:sz w:val="28"/>
                <w:szCs w:val="28"/>
              </w:rPr>
              <w:t xml:space="preserve"> год</w:t>
            </w:r>
          </w:p>
        </w:tc>
      </w:tr>
      <w:tr w:rsidR="002C0768">
        <w:trPr>
          <w:trHeight w:val="340"/>
        </w:trPr>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pPr>
              <w:jc w:val="center"/>
              <w:rPr>
                <w:sz w:val="28"/>
                <w:szCs w:val="28"/>
              </w:rPr>
            </w:pPr>
            <w:r>
              <w:rPr>
                <w:sz w:val="28"/>
                <w:szCs w:val="28"/>
              </w:rPr>
              <w:t>1</w:t>
            </w:r>
          </w:p>
        </w:tc>
        <w:tc>
          <w:tcPr>
            <w:tcW w:w="9213" w:type="dxa"/>
            <w:tcBorders>
              <w:top w:val="single" w:sz="4" w:space="0" w:color="auto"/>
              <w:left w:val="single" w:sz="4" w:space="0" w:color="auto"/>
              <w:bottom w:val="single" w:sz="4" w:space="0" w:color="auto"/>
              <w:right w:val="single" w:sz="4" w:space="0" w:color="auto"/>
            </w:tcBorders>
            <w:vAlign w:val="center"/>
          </w:tcPr>
          <w:p w:rsidR="002C0768" w:rsidRPr="000D51BD" w:rsidRDefault="002C0768" w:rsidP="00E50B4A">
            <w:pPr>
              <w:rPr>
                <w:sz w:val="28"/>
                <w:szCs w:val="28"/>
              </w:rPr>
            </w:pPr>
            <w:proofErr w:type="gramStart"/>
            <w:r w:rsidRPr="00C5749A">
              <w:rPr>
                <w:sz w:val="28"/>
                <w:szCs w:val="28"/>
                <w:shd w:val="clear" w:color="auto" w:fill="FFFFFF"/>
              </w:rPr>
              <w:t xml:space="preserve">Благоустройство пешеходной зоны по ул. Октябрьская (2 этап - от улицы </w:t>
            </w:r>
            <w:proofErr w:type="spellStart"/>
            <w:r w:rsidRPr="00C5749A">
              <w:rPr>
                <w:sz w:val="28"/>
                <w:szCs w:val="28"/>
                <w:shd w:val="clear" w:color="auto" w:fill="FFFFFF"/>
              </w:rPr>
              <w:t>Товстухо</w:t>
            </w:r>
            <w:proofErr w:type="spellEnd"/>
            <w:r w:rsidRPr="00C5749A">
              <w:rPr>
                <w:sz w:val="28"/>
                <w:szCs w:val="28"/>
                <w:shd w:val="clear" w:color="auto" w:fill="FFFFFF"/>
              </w:rPr>
              <w:t xml:space="preserve"> до улицы 22 Партсъезда (нечетная сторона), от улицы </w:t>
            </w:r>
            <w:proofErr w:type="spellStart"/>
            <w:r w:rsidRPr="00C5749A">
              <w:rPr>
                <w:sz w:val="28"/>
                <w:szCs w:val="28"/>
                <w:shd w:val="clear" w:color="auto" w:fill="FFFFFF"/>
              </w:rPr>
              <w:t>Худенко</w:t>
            </w:r>
            <w:proofErr w:type="spellEnd"/>
            <w:r w:rsidRPr="00C5749A">
              <w:rPr>
                <w:sz w:val="28"/>
                <w:szCs w:val="28"/>
                <w:shd w:val="clear" w:color="auto" w:fill="FFFFFF"/>
              </w:rPr>
              <w:t xml:space="preserve"> до улицы 22 Партсъезда (четная сторона)</w:t>
            </w:r>
            <w:proofErr w:type="gramEnd"/>
          </w:p>
        </w:tc>
      </w:tr>
      <w:tr w:rsidR="002C0768">
        <w:trPr>
          <w:trHeight w:val="340"/>
        </w:trPr>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pPr>
              <w:jc w:val="center"/>
              <w:rPr>
                <w:sz w:val="28"/>
                <w:szCs w:val="28"/>
              </w:rPr>
            </w:pPr>
            <w:r>
              <w:rPr>
                <w:sz w:val="28"/>
                <w:szCs w:val="28"/>
              </w:rPr>
              <w:t>2</w:t>
            </w:r>
          </w:p>
        </w:tc>
        <w:tc>
          <w:tcPr>
            <w:tcW w:w="9213" w:type="dxa"/>
            <w:tcBorders>
              <w:top w:val="single" w:sz="4" w:space="0" w:color="auto"/>
              <w:left w:val="single" w:sz="4" w:space="0" w:color="auto"/>
              <w:bottom w:val="single" w:sz="4" w:space="0" w:color="auto"/>
              <w:right w:val="single" w:sz="4" w:space="0" w:color="auto"/>
            </w:tcBorders>
            <w:vAlign w:val="center"/>
          </w:tcPr>
          <w:p w:rsidR="002C0768" w:rsidRPr="000D51BD" w:rsidRDefault="002C0768" w:rsidP="00E50B4A">
            <w:pPr>
              <w:rPr>
                <w:sz w:val="28"/>
                <w:szCs w:val="28"/>
                <w:shd w:val="clear" w:color="auto" w:fill="FFFFFF"/>
              </w:rPr>
            </w:pPr>
            <w:r w:rsidRPr="000D51BD">
              <w:rPr>
                <w:sz w:val="28"/>
                <w:szCs w:val="28"/>
                <w:shd w:val="clear" w:color="auto" w:fill="FFFFFF"/>
              </w:rPr>
              <w:t xml:space="preserve">Благоустройство пешеходной зоны по ул. </w:t>
            </w:r>
            <w:proofErr w:type="gramStart"/>
            <w:r w:rsidRPr="000D51BD">
              <w:rPr>
                <w:sz w:val="28"/>
                <w:szCs w:val="28"/>
                <w:shd w:val="clear" w:color="auto" w:fill="FFFFFF"/>
              </w:rPr>
              <w:t>Октябрьская</w:t>
            </w:r>
            <w:proofErr w:type="gramEnd"/>
            <w:r w:rsidRPr="000D51BD">
              <w:rPr>
                <w:sz w:val="28"/>
                <w:szCs w:val="28"/>
                <w:shd w:val="clear" w:color="auto" w:fill="FFFFFF"/>
              </w:rPr>
              <w:t xml:space="preserve"> </w:t>
            </w:r>
            <w:r>
              <w:rPr>
                <w:sz w:val="28"/>
                <w:szCs w:val="28"/>
                <w:shd w:val="clear" w:color="auto" w:fill="FFFFFF"/>
              </w:rPr>
              <w:t>(3</w:t>
            </w:r>
            <w:r w:rsidRPr="000D51BD">
              <w:rPr>
                <w:sz w:val="28"/>
                <w:szCs w:val="28"/>
                <w:shd w:val="clear" w:color="auto" w:fill="FFFFFF"/>
              </w:rPr>
              <w:t xml:space="preserve"> этап</w:t>
            </w:r>
            <w:r>
              <w:rPr>
                <w:sz w:val="28"/>
                <w:szCs w:val="28"/>
                <w:shd w:val="clear" w:color="auto" w:fill="FFFFFF"/>
              </w:rPr>
              <w:t xml:space="preserve"> – от дома № 14 по ул. Октябрьская до пересечения с улицей Солнечная) </w:t>
            </w:r>
          </w:p>
        </w:tc>
      </w:tr>
      <w:tr w:rsidR="002C0768">
        <w:trPr>
          <w:trHeight w:val="340"/>
        </w:trPr>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pPr>
              <w:jc w:val="center"/>
              <w:rPr>
                <w:sz w:val="28"/>
                <w:szCs w:val="28"/>
              </w:rPr>
            </w:pPr>
            <w:r>
              <w:rPr>
                <w:sz w:val="28"/>
                <w:szCs w:val="28"/>
              </w:rPr>
              <w:t>3</w:t>
            </w:r>
          </w:p>
        </w:tc>
        <w:tc>
          <w:tcPr>
            <w:tcW w:w="9213" w:type="dxa"/>
            <w:tcBorders>
              <w:top w:val="single" w:sz="4" w:space="0" w:color="auto"/>
              <w:left w:val="single" w:sz="4" w:space="0" w:color="auto"/>
              <w:bottom w:val="single" w:sz="4" w:space="0" w:color="auto"/>
              <w:right w:val="single" w:sz="4" w:space="0" w:color="auto"/>
            </w:tcBorders>
            <w:vAlign w:val="center"/>
          </w:tcPr>
          <w:p w:rsidR="002C0768" w:rsidRPr="000D51BD" w:rsidRDefault="002C0768" w:rsidP="00E50B4A">
            <w:pPr>
              <w:pStyle w:val="af8"/>
              <w:jc w:val="both"/>
              <w:rPr>
                <w:rFonts w:ascii="Times New Roman" w:hAnsi="Times New Roman"/>
                <w:sz w:val="28"/>
                <w:szCs w:val="28"/>
              </w:rPr>
            </w:pPr>
            <w:r>
              <w:rPr>
                <w:rFonts w:ascii="Times New Roman" w:hAnsi="Times New Roman"/>
                <w:sz w:val="28"/>
                <w:szCs w:val="28"/>
              </w:rPr>
              <w:t>Благоустройство пешеходной зоны</w:t>
            </w:r>
            <w:r w:rsidRPr="000D51BD">
              <w:rPr>
                <w:rFonts w:ascii="Times New Roman" w:hAnsi="Times New Roman"/>
                <w:sz w:val="28"/>
                <w:szCs w:val="28"/>
              </w:rPr>
              <w:t xml:space="preserve"> по ул. </w:t>
            </w:r>
            <w:r>
              <w:rPr>
                <w:rFonts w:ascii="Times New Roman" w:hAnsi="Times New Roman"/>
                <w:sz w:val="28"/>
                <w:szCs w:val="28"/>
              </w:rPr>
              <w:t>Кооперативной в р.п. Саргатское</w:t>
            </w:r>
          </w:p>
        </w:tc>
      </w:tr>
      <w:tr w:rsidR="002C0768">
        <w:trPr>
          <w:trHeight w:val="340"/>
        </w:trPr>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pPr>
              <w:jc w:val="center"/>
              <w:rPr>
                <w:sz w:val="28"/>
                <w:szCs w:val="28"/>
              </w:rPr>
            </w:pPr>
            <w:r>
              <w:rPr>
                <w:sz w:val="28"/>
                <w:szCs w:val="28"/>
              </w:rPr>
              <w:t>4</w:t>
            </w:r>
          </w:p>
        </w:tc>
        <w:tc>
          <w:tcPr>
            <w:tcW w:w="9213" w:type="dxa"/>
            <w:tcBorders>
              <w:top w:val="single" w:sz="4" w:space="0" w:color="auto"/>
              <w:left w:val="single" w:sz="4" w:space="0" w:color="auto"/>
              <w:bottom w:val="single" w:sz="4" w:space="0" w:color="auto"/>
              <w:right w:val="single" w:sz="4" w:space="0" w:color="auto"/>
            </w:tcBorders>
            <w:vAlign w:val="center"/>
          </w:tcPr>
          <w:p w:rsidR="002C0768" w:rsidRDefault="002C0768" w:rsidP="00E50B4A">
            <w:pPr>
              <w:pStyle w:val="af8"/>
              <w:jc w:val="both"/>
              <w:rPr>
                <w:rFonts w:ascii="Times New Roman" w:hAnsi="Times New Roman"/>
                <w:sz w:val="28"/>
                <w:szCs w:val="28"/>
              </w:rPr>
            </w:pPr>
            <w:r>
              <w:rPr>
                <w:rFonts w:ascii="Times New Roman" w:hAnsi="Times New Roman"/>
                <w:sz w:val="28"/>
                <w:szCs w:val="28"/>
              </w:rPr>
              <w:t>Благоустройство общественной территории кладбища в р.п. Саргатское</w:t>
            </w:r>
          </w:p>
        </w:tc>
      </w:tr>
      <w:tr w:rsidR="00A94EAF">
        <w:trPr>
          <w:trHeight w:val="342"/>
        </w:trPr>
        <w:tc>
          <w:tcPr>
            <w:tcW w:w="10206" w:type="dxa"/>
            <w:gridSpan w:val="2"/>
            <w:tcBorders>
              <w:top w:val="single" w:sz="4" w:space="0" w:color="auto"/>
              <w:left w:val="single" w:sz="4" w:space="0" w:color="auto"/>
              <w:bottom w:val="single" w:sz="4" w:space="0" w:color="auto"/>
              <w:right w:val="single" w:sz="4" w:space="0" w:color="auto"/>
            </w:tcBorders>
            <w:vAlign w:val="center"/>
          </w:tcPr>
          <w:p w:rsidR="00A94EAF" w:rsidRPr="00C170FD" w:rsidRDefault="00BA5EDE" w:rsidP="002C0768">
            <w:pPr>
              <w:jc w:val="center"/>
              <w:rPr>
                <w:sz w:val="28"/>
                <w:szCs w:val="28"/>
              </w:rPr>
            </w:pPr>
            <w:r w:rsidRPr="00C170FD">
              <w:rPr>
                <w:sz w:val="28"/>
                <w:szCs w:val="28"/>
              </w:rPr>
              <w:t>202</w:t>
            </w:r>
            <w:r w:rsidR="002C0768">
              <w:rPr>
                <w:sz w:val="28"/>
                <w:szCs w:val="28"/>
              </w:rPr>
              <w:t>5</w:t>
            </w:r>
            <w:r w:rsidRPr="00C170FD">
              <w:rPr>
                <w:sz w:val="28"/>
                <w:szCs w:val="28"/>
              </w:rPr>
              <w:t xml:space="preserve"> год</w:t>
            </w:r>
          </w:p>
        </w:tc>
      </w:tr>
      <w:tr w:rsidR="002C0768" w:rsidTr="00E50B4A">
        <w:trPr>
          <w:trHeight w:val="215"/>
        </w:trPr>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pPr>
              <w:pStyle w:val="af8"/>
              <w:jc w:val="center"/>
              <w:rPr>
                <w:rFonts w:ascii="Times New Roman" w:hAnsi="Times New Roman"/>
                <w:sz w:val="28"/>
                <w:szCs w:val="28"/>
              </w:rPr>
            </w:pPr>
            <w:r>
              <w:rPr>
                <w:rFonts w:ascii="Times New Roman" w:hAnsi="Times New Roman"/>
                <w:sz w:val="28"/>
                <w:szCs w:val="28"/>
              </w:rPr>
              <w:t>1</w:t>
            </w:r>
          </w:p>
        </w:tc>
        <w:tc>
          <w:tcPr>
            <w:tcW w:w="9213" w:type="dxa"/>
            <w:tcBorders>
              <w:top w:val="single" w:sz="4" w:space="0" w:color="auto"/>
              <w:left w:val="single" w:sz="4" w:space="0" w:color="auto"/>
              <w:bottom w:val="single" w:sz="4" w:space="0" w:color="auto"/>
              <w:right w:val="single" w:sz="4" w:space="0" w:color="auto"/>
            </w:tcBorders>
          </w:tcPr>
          <w:p w:rsidR="002C0768" w:rsidRDefault="002C0768" w:rsidP="00E50B4A">
            <w:pPr>
              <w:jc w:val="both"/>
              <w:rPr>
                <w:sz w:val="28"/>
                <w:szCs w:val="28"/>
              </w:rPr>
            </w:pPr>
            <w:r>
              <w:rPr>
                <w:sz w:val="28"/>
                <w:szCs w:val="28"/>
              </w:rPr>
              <w:t>Благоустройство пешеходной зоны по ул.</w:t>
            </w:r>
            <w:r w:rsidR="0088093D">
              <w:rPr>
                <w:sz w:val="28"/>
                <w:szCs w:val="28"/>
              </w:rPr>
              <w:t xml:space="preserve"> </w:t>
            </w:r>
            <w:proofErr w:type="gramStart"/>
            <w:r>
              <w:rPr>
                <w:sz w:val="28"/>
                <w:szCs w:val="28"/>
              </w:rPr>
              <w:t>Октябрьская</w:t>
            </w:r>
            <w:proofErr w:type="gramEnd"/>
            <w:r>
              <w:rPr>
                <w:sz w:val="28"/>
                <w:szCs w:val="28"/>
              </w:rPr>
              <w:t xml:space="preserve"> (4 этап)</w:t>
            </w:r>
          </w:p>
        </w:tc>
      </w:tr>
      <w:tr w:rsidR="002C0768" w:rsidTr="00E50B4A">
        <w:trPr>
          <w:trHeight w:val="215"/>
        </w:trPr>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pPr>
              <w:pStyle w:val="af8"/>
              <w:jc w:val="center"/>
              <w:rPr>
                <w:rFonts w:ascii="Times New Roman" w:hAnsi="Times New Roman"/>
                <w:sz w:val="28"/>
                <w:szCs w:val="28"/>
              </w:rPr>
            </w:pPr>
            <w:r>
              <w:rPr>
                <w:rFonts w:ascii="Times New Roman" w:hAnsi="Times New Roman"/>
                <w:sz w:val="28"/>
                <w:szCs w:val="28"/>
              </w:rPr>
              <w:t>2</w:t>
            </w:r>
          </w:p>
        </w:tc>
        <w:tc>
          <w:tcPr>
            <w:tcW w:w="9213" w:type="dxa"/>
            <w:tcBorders>
              <w:top w:val="single" w:sz="4" w:space="0" w:color="auto"/>
              <w:left w:val="single" w:sz="4" w:space="0" w:color="auto"/>
              <w:bottom w:val="single" w:sz="4" w:space="0" w:color="auto"/>
              <w:right w:val="single" w:sz="4" w:space="0" w:color="auto"/>
            </w:tcBorders>
          </w:tcPr>
          <w:p w:rsidR="002C0768" w:rsidRDefault="002C0768" w:rsidP="00E50B4A">
            <w:pPr>
              <w:jc w:val="both"/>
              <w:rPr>
                <w:sz w:val="28"/>
                <w:szCs w:val="28"/>
              </w:rPr>
            </w:pPr>
            <w:r>
              <w:rPr>
                <w:sz w:val="28"/>
                <w:szCs w:val="28"/>
              </w:rPr>
              <w:t>Благоустройство пешеходной зоны</w:t>
            </w:r>
            <w:r w:rsidRPr="000D51BD">
              <w:rPr>
                <w:sz w:val="28"/>
                <w:szCs w:val="28"/>
              </w:rPr>
              <w:t xml:space="preserve"> по </w:t>
            </w:r>
            <w:r>
              <w:rPr>
                <w:sz w:val="28"/>
                <w:szCs w:val="28"/>
              </w:rPr>
              <w:t xml:space="preserve">ул. </w:t>
            </w:r>
            <w:proofErr w:type="gramStart"/>
            <w:r>
              <w:rPr>
                <w:sz w:val="28"/>
                <w:szCs w:val="28"/>
              </w:rPr>
              <w:t>Лесная</w:t>
            </w:r>
            <w:proofErr w:type="gramEnd"/>
          </w:p>
        </w:tc>
      </w:tr>
      <w:tr w:rsidR="002C0768" w:rsidTr="00E50B4A">
        <w:trPr>
          <w:trHeight w:val="215"/>
        </w:trPr>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pPr>
              <w:pStyle w:val="af8"/>
              <w:jc w:val="center"/>
              <w:rPr>
                <w:rFonts w:ascii="Times New Roman" w:hAnsi="Times New Roman"/>
                <w:sz w:val="28"/>
                <w:szCs w:val="28"/>
              </w:rPr>
            </w:pPr>
            <w:r>
              <w:rPr>
                <w:rFonts w:ascii="Times New Roman" w:hAnsi="Times New Roman"/>
                <w:sz w:val="28"/>
                <w:szCs w:val="28"/>
              </w:rPr>
              <w:t>3</w:t>
            </w:r>
          </w:p>
        </w:tc>
        <w:tc>
          <w:tcPr>
            <w:tcW w:w="9213" w:type="dxa"/>
            <w:tcBorders>
              <w:top w:val="single" w:sz="4" w:space="0" w:color="auto"/>
              <w:left w:val="single" w:sz="4" w:space="0" w:color="auto"/>
              <w:bottom w:val="single" w:sz="4" w:space="0" w:color="auto"/>
              <w:right w:val="single" w:sz="4" w:space="0" w:color="auto"/>
            </w:tcBorders>
          </w:tcPr>
          <w:p w:rsidR="002C0768" w:rsidRDefault="002C0768" w:rsidP="00E50B4A">
            <w:pPr>
              <w:jc w:val="both"/>
              <w:rPr>
                <w:sz w:val="28"/>
                <w:szCs w:val="28"/>
              </w:rPr>
            </w:pPr>
            <w:r>
              <w:rPr>
                <w:sz w:val="28"/>
                <w:szCs w:val="28"/>
              </w:rPr>
              <w:t>Благоустройство пешеходной зоны по ул. 19 квартал (у магазина «Сказка»)</w:t>
            </w:r>
          </w:p>
        </w:tc>
      </w:tr>
      <w:tr w:rsidR="00A94EAF">
        <w:trPr>
          <w:trHeight w:val="417"/>
        </w:trPr>
        <w:tc>
          <w:tcPr>
            <w:tcW w:w="10206" w:type="dxa"/>
            <w:gridSpan w:val="2"/>
            <w:tcBorders>
              <w:top w:val="single" w:sz="4" w:space="0" w:color="auto"/>
              <w:left w:val="single" w:sz="4" w:space="0" w:color="auto"/>
              <w:bottom w:val="single" w:sz="4" w:space="0" w:color="auto"/>
              <w:right w:val="single" w:sz="4" w:space="0" w:color="auto"/>
            </w:tcBorders>
            <w:vAlign w:val="center"/>
          </w:tcPr>
          <w:p w:rsidR="00A94EAF" w:rsidRDefault="00BA5EDE" w:rsidP="002C0768">
            <w:pPr>
              <w:jc w:val="center"/>
              <w:rPr>
                <w:sz w:val="28"/>
                <w:szCs w:val="28"/>
              </w:rPr>
            </w:pPr>
            <w:r>
              <w:rPr>
                <w:sz w:val="28"/>
                <w:szCs w:val="28"/>
              </w:rPr>
              <w:t>202</w:t>
            </w:r>
            <w:r w:rsidR="002C0768">
              <w:rPr>
                <w:sz w:val="28"/>
                <w:szCs w:val="28"/>
              </w:rPr>
              <w:t>6</w:t>
            </w:r>
            <w:r>
              <w:rPr>
                <w:sz w:val="28"/>
                <w:szCs w:val="28"/>
              </w:rPr>
              <w:t xml:space="preserve"> год</w:t>
            </w:r>
          </w:p>
        </w:tc>
      </w:tr>
      <w:tr w:rsidR="002C0768" w:rsidTr="00E50B4A">
        <w:trPr>
          <w:trHeight w:val="417"/>
        </w:trPr>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rsidP="00E50B4A">
            <w:pPr>
              <w:jc w:val="center"/>
              <w:rPr>
                <w:sz w:val="28"/>
                <w:szCs w:val="28"/>
              </w:rPr>
            </w:pPr>
            <w:r>
              <w:rPr>
                <w:sz w:val="28"/>
                <w:szCs w:val="28"/>
              </w:rPr>
              <w:t>1</w:t>
            </w:r>
          </w:p>
        </w:tc>
        <w:tc>
          <w:tcPr>
            <w:tcW w:w="9213" w:type="dxa"/>
            <w:tcBorders>
              <w:top w:val="single" w:sz="4" w:space="0" w:color="auto"/>
              <w:left w:val="single" w:sz="4" w:space="0" w:color="auto"/>
              <w:bottom w:val="single" w:sz="4" w:space="0" w:color="auto"/>
              <w:right w:val="single" w:sz="4" w:space="0" w:color="auto"/>
            </w:tcBorders>
            <w:vAlign w:val="center"/>
          </w:tcPr>
          <w:p w:rsidR="002C0768" w:rsidRDefault="002C0768" w:rsidP="00E50B4A">
            <w:pPr>
              <w:rPr>
                <w:sz w:val="28"/>
                <w:szCs w:val="28"/>
              </w:rPr>
            </w:pPr>
            <w:r>
              <w:rPr>
                <w:sz w:val="28"/>
                <w:szCs w:val="28"/>
              </w:rPr>
              <w:t xml:space="preserve">Благоустройство молодежного парка по ул. </w:t>
            </w:r>
            <w:proofErr w:type="spellStart"/>
            <w:r>
              <w:rPr>
                <w:sz w:val="28"/>
                <w:szCs w:val="28"/>
              </w:rPr>
              <w:t>Волынкина</w:t>
            </w:r>
            <w:proofErr w:type="spellEnd"/>
          </w:p>
        </w:tc>
      </w:tr>
      <w:tr w:rsidR="002C0768" w:rsidTr="00E50B4A">
        <w:trPr>
          <w:trHeight w:val="417"/>
        </w:trPr>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rsidP="00E50B4A">
            <w:pPr>
              <w:jc w:val="center"/>
              <w:rPr>
                <w:sz w:val="28"/>
                <w:szCs w:val="28"/>
              </w:rPr>
            </w:pPr>
            <w:r>
              <w:rPr>
                <w:sz w:val="28"/>
                <w:szCs w:val="28"/>
              </w:rPr>
              <w:t>2</w:t>
            </w:r>
          </w:p>
        </w:tc>
        <w:tc>
          <w:tcPr>
            <w:tcW w:w="9213" w:type="dxa"/>
            <w:tcBorders>
              <w:top w:val="single" w:sz="4" w:space="0" w:color="auto"/>
              <w:left w:val="single" w:sz="4" w:space="0" w:color="auto"/>
              <w:bottom w:val="single" w:sz="4" w:space="0" w:color="auto"/>
              <w:right w:val="single" w:sz="4" w:space="0" w:color="auto"/>
            </w:tcBorders>
            <w:vAlign w:val="center"/>
          </w:tcPr>
          <w:p w:rsidR="002C0768" w:rsidRPr="00BE7C76" w:rsidRDefault="002C0768" w:rsidP="00E50B4A">
            <w:pPr>
              <w:rPr>
                <w:sz w:val="28"/>
                <w:szCs w:val="28"/>
              </w:rPr>
            </w:pPr>
            <w:r w:rsidRPr="00BE7C76">
              <w:rPr>
                <w:sz w:val="28"/>
                <w:szCs w:val="28"/>
              </w:rPr>
              <w:t>Благоустройство пешеходной зоны по ул. Кооперативной в р.п. Саргатское</w:t>
            </w:r>
          </w:p>
          <w:p w:rsidR="002C0768" w:rsidRPr="00A54CAF" w:rsidRDefault="002C0768" w:rsidP="00E50B4A">
            <w:pPr>
              <w:pStyle w:val="af8"/>
              <w:rPr>
                <w:rFonts w:ascii="Times New Roman" w:hAnsi="Times New Roman"/>
                <w:sz w:val="28"/>
                <w:szCs w:val="28"/>
              </w:rPr>
            </w:pPr>
            <w:r w:rsidRPr="00BE7C76">
              <w:rPr>
                <w:rFonts w:ascii="Times New Roman" w:hAnsi="Times New Roman"/>
                <w:sz w:val="28"/>
                <w:szCs w:val="28"/>
              </w:rPr>
              <w:t xml:space="preserve">(от ул. </w:t>
            </w:r>
            <w:proofErr w:type="gramStart"/>
            <w:r w:rsidRPr="00BE7C76">
              <w:rPr>
                <w:rFonts w:ascii="Times New Roman" w:hAnsi="Times New Roman"/>
                <w:sz w:val="28"/>
                <w:szCs w:val="28"/>
              </w:rPr>
              <w:t>Октябрьская</w:t>
            </w:r>
            <w:proofErr w:type="gramEnd"/>
            <w:r w:rsidRPr="00BE7C76">
              <w:rPr>
                <w:rFonts w:ascii="Times New Roman" w:hAnsi="Times New Roman"/>
                <w:sz w:val="28"/>
                <w:szCs w:val="28"/>
              </w:rPr>
              <w:t xml:space="preserve"> до пересечения с ул. Тарской)</w:t>
            </w:r>
          </w:p>
        </w:tc>
      </w:tr>
      <w:tr w:rsidR="002C0768" w:rsidTr="00E50B4A">
        <w:trPr>
          <w:trHeight w:val="417"/>
        </w:trPr>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rsidP="00E50B4A">
            <w:pPr>
              <w:jc w:val="center"/>
              <w:rPr>
                <w:sz w:val="28"/>
                <w:szCs w:val="28"/>
              </w:rPr>
            </w:pPr>
            <w:r>
              <w:rPr>
                <w:sz w:val="28"/>
                <w:szCs w:val="28"/>
              </w:rPr>
              <w:t>3</w:t>
            </w:r>
          </w:p>
        </w:tc>
        <w:tc>
          <w:tcPr>
            <w:tcW w:w="9213" w:type="dxa"/>
            <w:tcBorders>
              <w:top w:val="single" w:sz="4" w:space="0" w:color="auto"/>
              <w:left w:val="single" w:sz="4" w:space="0" w:color="auto"/>
              <w:bottom w:val="single" w:sz="4" w:space="0" w:color="auto"/>
              <w:right w:val="single" w:sz="4" w:space="0" w:color="auto"/>
            </w:tcBorders>
            <w:vAlign w:val="center"/>
          </w:tcPr>
          <w:p w:rsidR="002C0768" w:rsidRDefault="002C0768" w:rsidP="00E50B4A">
            <w:pPr>
              <w:rPr>
                <w:sz w:val="28"/>
                <w:szCs w:val="28"/>
              </w:rPr>
            </w:pPr>
            <w:r w:rsidRPr="00A54CAF">
              <w:rPr>
                <w:sz w:val="28"/>
                <w:szCs w:val="28"/>
              </w:rPr>
              <w:t xml:space="preserve">Благоустройство пешеходной зоны по ул. </w:t>
            </w:r>
            <w:proofErr w:type="spellStart"/>
            <w:r w:rsidRPr="00A54CAF">
              <w:rPr>
                <w:sz w:val="28"/>
                <w:szCs w:val="28"/>
              </w:rPr>
              <w:t>Товстухо</w:t>
            </w:r>
            <w:proofErr w:type="spellEnd"/>
          </w:p>
        </w:tc>
      </w:tr>
      <w:tr w:rsidR="002C0768" w:rsidTr="00E50B4A">
        <w:trPr>
          <w:trHeight w:val="417"/>
        </w:trPr>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rsidP="00E50B4A">
            <w:pPr>
              <w:jc w:val="center"/>
              <w:rPr>
                <w:sz w:val="28"/>
                <w:szCs w:val="28"/>
              </w:rPr>
            </w:pPr>
            <w:r>
              <w:rPr>
                <w:sz w:val="28"/>
                <w:szCs w:val="28"/>
              </w:rPr>
              <w:t>4</w:t>
            </w:r>
          </w:p>
        </w:tc>
        <w:tc>
          <w:tcPr>
            <w:tcW w:w="9213" w:type="dxa"/>
            <w:tcBorders>
              <w:top w:val="single" w:sz="4" w:space="0" w:color="auto"/>
              <w:left w:val="single" w:sz="4" w:space="0" w:color="auto"/>
              <w:bottom w:val="single" w:sz="4" w:space="0" w:color="auto"/>
              <w:right w:val="single" w:sz="4" w:space="0" w:color="auto"/>
            </w:tcBorders>
            <w:vAlign w:val="center"/>
          </w:tcPr>
          <w:p w:rsidR="002C0768" w:rsidRPr="00A54CAF" w:rsidRDefault="002C0768" w:rsidP="00E50B4A">
            <w:pPr>
              <w:rPr>
                <w:sz w:val="28"/>
                <w:szCs w:val="28"/>
              </w:rPr>
            </w:pPr>
            <w:r w:rsidRPr="00A54CAF">
              <w:rPr>
                <w:sz w:val="28"/>
                <w:szCs w:val="28"/>
              </w:rPr>
              <w:t>Благоустройство пешеходной зоны по ул.</w:t>
            </w:r>
            <w:r>
              <w:rPr>
                <w:sz w:val="28"/>
                <w:szCs w:val="28"/>
              </w:rPr>
              <w:t xml:space="preserve"> Тарская</w:t>
            </w:r>
          </w:p>
        </w:tc>
      </w:tr>
      <w:tr w:rsidR="00A94EAF">
        <w:tc>
          <w:tcPr>
            <w:tcW w:w="10206" w:type="dxa"/>
            <w:gridSpan w:val="2"/>
            <w:tcBorders>
              <w:top w:val="single" w:sz="4" w:space="0" w:color="auto"/>
              <w:left w:val="single" w:sz="4" w:space="0" w:color="auto"/>
              <w:bottom w:val="single" w:sz="4" w:space="0" w:color="auto"/>
              <w:right w:val="single" w:sz="4" w:space="0" w:color="auto"/>
            </w:tcBorders>
            <w:vAlign w:val="center"/>
          </w:tcPr>
          <w:p w:rsidR="00A94EAF" w:rsidRDefault="00BA5EDE" w:rsidP="002C0768">
            <w:pPr>
              <w:jc w:val="center"/>
              <w:rPr>
                <w:sz w:val="28"/>
                <w:szCs w:val="28"/>
              </w:rPr>
            </w:pPr>
            <w:r>
              <w:rPr>
                <w:sz w:val="28"/>
                <w:szCs w:val="28"/>
              </w:rPr>
              <w:t>202</w:t>
            </w:r>
            <w:r w:rsidR="002C0768">
              <w:rPr>
                <w:sz w:val="28"/>
                <w:szCs w:val="28"/>
              </w:rPr>
              <w:t>7</w:t>
            </w:r>
            <w:r>
              <w:rPr>
                <w:sz w:val="28"/>
                <w:szCs w:val="28"/>
              </w:rPr>
              <w:t xml:space="preserve"> год</w:t>
            </w:r>
          </w:p>
        </w:tc>
      </w:tr>
      <w:tr w:rsidR="00587C47">
        <w:tc>
          <w:tcPr>
            <w:tcW w:w="993" w:type="dxa"/>
            <w:tcBorders>
              <w:top w:val="single" w:sz="4" w:space="0" w:color="auto"/>
              <w:left w:val="single" w:sz="4" w:space="0" w:color="auto"/>
              <w:bottom w:val="single" w:sz="4" w:space="0" w:color="auto"/>
              <w:right w:val="single" w:sz="4" w:space="0" w:color="auto"/>
            </w:tcBorders>
            <w:vAlign w:val="center"/>
          </w:tcPr>
          <w:p w:rsidR="00587C47" w:rsidRDefault="00587C47">
            <w:pPr>
              <w:jc w:val="center"/>
              <w:rPr>
                <w:sz w:val="28"/>
                <w:szCs w:val="28"/>
              </w:rPr>
            </w:pPr>
            <w:r>
              <w:rPr>
                <w:sz w:val="28"/>
                <w:szCs w:val="28"/>
              </w:rPr>
              <w:t>1</w:t>
            </w:r>
          </w:p>
        </w:tc>
        <w:tc>
          <w:tcPr>
            <w:tcW w:w="9213" w:type="dxa"/>
            <w:tcBorders>
              <w:top w:val="single" w:sz="4" w:space="0" w:color="auto"/>
              <w:left w:val="single" w:sz="4" w:space="0" w:color="auto"/>
              <w:bottom w:val="single" w:sz="4" w:space="0" w:color="auto"/>
              <w:right w:val="single" w:sz="4" w:space="0" w:color="auto"/>
            </w:tcBorders>
            <w:vAlign w:val="center"/>
          </w:tcPr>
          <w:p w:rsidR="00587C47" w:rsidRDefault="00587C47">
            <w:pPr>
              <w:rPr>
                <w:sz w:val="28"/>
                <w:szCs w:val="28"/>
              </w:rPr>
            </w:pPr>
            <w:r>
              <w:rPr>
                <w:sz w:val="28"/>
                <w:szCs w:val="28"/>
              </w:rPr>
              <w:t xml:space="preserve">Благоустройство молодежного парка по ул. </w:t>
            </w:r>
            <w:proofErr w:type="spellStart"/>
            <w:r>
              <w:rPr>
                <w:sz w:val="28"/>
                <w:szCs w:val="28"/>
              </w:rPr>
              <w:t>Волынкина</w:t>
            </w:r>
            <w:proofErr w:type="spellEnd"/>
            <w:r>
              <w:rPr>
                <w:sz w:val="28"/>
                <w:szCs w:val="28"/>
              </w:rPr>
              <w:t xml:space="preserve"> (2 этап)</w:t>
            </w:r>
          </w:p>
        </w:tc>
      </w:tr>
      <w:tr w:rsidR="00587C47">
        <w:tc>
          <w:tcPr>
            <w:tcW w:w="993" w:type="dxa"/>
            <w:tcBorders>
              <w:top w:val="single" w:sz="4" w:space="0" w:color="auto"/>
              <w:left w:val="single" w:sz="4" w:space="0" w:color="auto"/>
              <w:bottom w:val="single" w:sz="4" w:space="0" w:color="auto"/>
              <w:right w:val="single" w:sz="4" w:space="0" w:color="auto"/>
            </w:tcBorders>
            <w:vAlign w:val="center"/>
          </w:tcPr>
          <w:p w:rsidR="00587C47" w:rsidRDefault="00587C47">
            <w:pPr>
              <w:jc w:val="center"/>
              <w:rPr>
                <w:sz w:val="28"/>
                <w:szCs w:val="28"/>
              </w:rPr>
            </w:pPr>
            <w:r>
              <w:rPr>
                <w:sz w:val="28"/>
                <w:szCs w:val="28"/>
              </w:rPr>
              <w:t>2</w:t>
            </w:r>
          </w:p>
        </w:tc>
        <w:tc>
          <w:tcPr>
            <w:tcW w:w="9213" w:type="dxa"/>
            <w:tcBorders>
              <w:top w:val="single" w:sz="4" w:space="0" w:color="auto"/>
              <w:left w:val="single" w:sz="4" w:space="0" w:color="auto"/>
              <w:bottom w:val="single" w:sz="4" w:space="0" w:color="auto"/>
              <w:right w:val="single" w:sz="4" w:space="0" w:color="auto"/>
            </w:tcBorders>
            <w:vAlign w:val="center"/>
          </w:tcPr>
          <w:p w:rsidR="00587C47" w:rsidRDefault="00587C47">
            <w:pPr>
              <w:rPr>
                <w:sz w:val="28"/>
                <w:szCs w:val="28"/>
              </w:rPr>
            </w:pPr>
            <w:r>
              <w:rPr>
                <w:sz w:val="28"/>
                <w:szCs w:val="28"/>
              </w:rPr>
              <w:t>Благоустройство пешеходной зоны по ул. Кооперативной в р.п. Саргатское</w:t>
            </w:r>
          </w:p>
          <w:p w:rsidR="00587C47" w:rsidRDefault="00587C47">
            <w:pPr>
              <w:rPr>
                <w:sz w:val="28"/>
                <w:szCs w:val="28"/>
              </w:rPr>
            </w:pPr>
            <w:r>
              <w:rPr>
                <w:sz w:val="28"/>
                <w:szCs w:val="28"/>
              </w:rPr>
              <w:t xml:space="preserve">(от ул. </w:t>
            </w:r>
            <w:proofErr w:type="gramStart"/>
            <w:r>
              <w:rPr>
                <w:sz w:val="28"/>
                <w:szCs w:val="28"/>
              </w:rPr>
              <w:t>Октябрьская</w:t>
            </w:r>
            <w:proofErr w:type="gramEnd"/>
            <w:r>
              <w:rPr>
                <w:sz w:val="28"/>
                <w:szCs w:val="28"/>
              </w:rPr>
              <w:t xml:space="preserve"> до пересечения с ул. Тарской)</w:t>
            </w:r>
          </w:p>
        </w:tc>
      </w:tr>
      <w:tr w:rsidR="00587C47">
        <w:tc>
          <w:tcPr>
            <w:tcW w:w="993" w:type="dxa"/>
            <w:tcBorders>
              <w:top w:val="single" w:sz="4" w:space="0" w:color="auto"/>
              <w:left w:val="single" w:sz="4" w:space="0" w:color="auto"/>
              <w:bottom w:val="single" w:sz="4" w:space="0" w:color="auto"/>
              <w:right w:val="single" w:sz="4" w:space="0" w:color="auto"/>
            </w:tcBorders>
            <w:vAlign w:val="center"/>
          </w:tcPr>
          <w:p w:rsidR="00587C47" w:rsidRDefault="00587C47">
            <w:pPr>
              <w:jc w:val="center"/>
              <w:rPr>
                <w:sz w:val="28"/>
                <w:szCs w:val="28"/>
              </w:rPr>
            </w:pPr>
            <w:r>
              <w:rPr>
                <w:sz w:val="28"/>
                <w:szCs w:val="28"/>
              </w:rPr>
              <w:t>3</w:t>
            </w:r>
          </w:p>
        </w:tc>
        <w:tc>
          <w:tcPr>
            <w:tcW w:w="9213" w:type="dxa"/>
            <w:tcBorders>
              <w:top w:val="single" w:sz="4" w:space="0" w:color="auto"/>
              <w:left w:val="single" w:sz="4" w:space="0" w:color="auto"/>
              <w:bottom w:val="single" w:sz="4" w:space="0" w:color="auto"/>
              <w:right w:val="single" w:sz="4" w:space="0" w:color="auto"/>
            </w:tcBorders>
            <w:vAlign w:val="center"/>
          </w:tcPr>
          <w:p w:rsidR="00587C47" w:rsidRDefault="00587C47">
            <w:pPr>
              <w:rPr>
                <w:sz w:val="28"/>
                <w:szCs w:val="28"/>
              </w:rPr>
            </w:pPr>
            <w:r>
              <w:rPr>
                <w:sz w:val="28"/>
                <w:szCs w:val="28"/>
              </w:rPr>
              <w:t xml:space="preserve">Благоустройство пешеходной зоны по ул. </w:t>
            </w:r>
            <w:proofErr w:type="spellStart"/>
            <w:r>
              <w:rPr>
                <w:sz w:val="28"/>
                <w:szCs w:val="28"/>
              </w:rPr>
              <w:t>Товстухо</w:t>
            </w:r>
            <w:proofErr w:type="spellEnd"/>
          </w:p>
        </w:tc>
      </w:tr>
    </w:tbl>
    <w:p w:rsidR="00A94EAF" w:rsidRDefault="00A94EAF">
      <w:pPr>
        <w:pStyle w:val="ConsPlusNormal"/>
        <w:ind w:firstLine="0"/>
        <w:jc w:val="both"/>
        <w:rPr>
          <w:rFonts w:ascii="Times New Roman" w:hAnsi="Times New Roman" w:cs="Times New Roman"/>
          <w:sz w:val="28"/>
          <w:szCs w:val="28"/>
        </w:rPr>
      </w:pPr>
    </w:p>
    <w:p w:rsidR="00A94EAF" w:rsidRDefault="00A94EAF">
      <w:pPr>
        <w:jc w:val="right"/>
        <w:rPr>
          <w:sz w:val="28"/>
          <w:szCs w:val="28"/>
        </w:rPr>
      </w:pPr>
    </w:p>
    <w:p w:rsidR="00A94EAF" w:rsidRDefault="00A94EAF">
      <w:pPr>
        <w:jc w:val="right"/>
        <w:rPr>
          <w:sz w:val="28"/>
          <w:szCs w:val="28"/>
        </w:rPr>
      </w:pPr>
    </w:p>
    <w:p w:rsidR="00A94EAF" w:rsidRDefault="00A94EAF">
      <w:pPr>
        <w:jc w:val="right"/>
        <w:rPr>
          <w:sz w:val="28"/>
          <w:szCs w:val="28"/>
        </w:rPr>
      </w:pPr>
    </w:p>
    <w:p w:rsidR="00A94EAF" w:rsidRDefault="00A94EAF">
      <w:pPr>
        <w:jc w:val="right"/>
        <w:rPr>
          <w:sz w:val="28"/>
          <w:szCs w:val="28"/>
        </w:rPr>
      </w:pPr>
    </w:p>
    <w:p w:rsidR="00A94EAF" w:rsidRDefault="00A94EAF">
      <w:pPr>
        <w:jc w:val="right"/>
        <w:rPr>
          <w:sz w:val="28"/>
          <w:szCs w:val="28"/>
        </w:rPr>
      </w:pPr>
    </w:p>
    <w:p w:rsidR="006053A4" w:rsidRDefault="006053A4">
      <w:pPr>
        <w:jc w:val="right"/>
        <w:rPr>
          <w:sz w:val="28"/>
          <w:szCs w:val="28"/>
        </w:rPr>
      </w:pPr>
    </w:p>
    <w:p w:rsidR="00587C47" w:rsidRDefault="00587C47">
      <w:pPr>
        <w:jc w:val="right"/>
        <w:rPr>
          <w:sz w:val="28"/>
          <w:szCs w:val="28"/>
        </w:rPr>
      </w:pPr>
    </w:p>
    <w:p w:rsidR="00A94EAF" w:rsidRPr="006053A4" w:rsidRDefault="00BA5EDE" w:rsidP="00587C47">
      <w:pPr>
        <w:jc w:val="right"/>
      </w:pPr>
      <w:r w:rsidRPr="006053A4">
        <w:t>Приложение № 5</w:t>
      </w:r>
    </w:p>
    <w:p w:rsidR="00A94EAF" w:rsidRPr="006053A4" w:rsidRDefault="00BA5EDE">
      <w:pPr>
        <w:ind w:left="4500"/>
        <w:jc w:val="right"/>
      </w:pPr>
      <w:r w:rsidRPr="006053A4">
        <w:t>к муниципальной программе</w:t>
      </w:r>
    </w:p>
    <w:p w:rsidR="00A94EAF" w:rsidRPr="006053A4" w:rsidRDefault="00BA5EDE">
      <w:pPr>
        <w:pStyle w:val="ConsPlusNonformat"/>
        <w:ind w:left="4500"/>
        <w:jc w:val="right"/>
        <w:rPr>
          <w:rFonts w:ascii="Times New Roman" w:hAnsi="Times New Roman" w:cs="Times New Roman"/>
          <w:sz w:val="24"/>
          <w:szCs w:val="24"/>
        </w:rPr>
      </w:pPr>
      <w:r w:rsidRPr="006053A4">
        <w:rPr>
          <w:rFonts w:ascii="Times New Roman" w:hAnsi="Times New Roman" w:cs="Times New Roman"/>
          <w:sz w:val="24"/>
          <w:szCs w:val="24"/>
        </w:rPr>
        <w:t xml:space="preserve">«Формирование комфортной городской среды»  </w:t>
      </w:r>
    </w:p>
    <w:p w:rsidR="00A94EAF" w:rsidRDefault="00A94EAF">
      <w:pPr>
        <w:jc w:val="center"/>
        <w:rPr>
          <w:sz w:val="28"/>
          <w:szCs w:val="28"/>
        </w:rPr>
      </w:pPr>
    </w:p>
    <w:p w:rsidR="00A94EAF" w:rsidRDefault="00A94EAF">
      <w:pPr>
        <w:jc w:val="center"/>
        <w:rPr>
          <w:sz w:val="28"/>
          <w:szCs w:val="28"/>
        </w:rPr>
      </w:pPr>
    </w:p>
    <w:p w:rsidR="00A94EAF" w:rsidRDefault="00BA5EDE">
      <w:pPr>
        <w:jc w:val="center"/>
        <w:rPr>
          <w:sz w:val="28"/>
          <w:szCs w:val="28"/>
        </w:rPr>
      </w:pPr>
      <w:r>
        <w:rPr>
          <w:sz w:val="28"/>
          <w:szCs w:val="28"/>
        </w:rPr>
        <w:t xml:space="preserve">МЕРОПРИЯТИЯ </w:t>
      </w:r>
    </w:p>
    <w:p w:rsidR="00A94EAF" w:rsidRDefault="00BA5EDE">
      <w:pPr>
        <w:jc w:val="center"/>
        <w:rPr>
          <w:sz w:val="28"/>
          <w:szCs w:val="28"/>
        </w:rPr>
      </w:pPr>
      <w:r>
        <w:rPr>
          <w:sz w:val="28"/>
          <w:szCs w:val="28"/>
        </w:rPr>
        <w:t>по инвентаризации уровня благоустройства индивидуальных жилых домов и земельных участков, предоставляемых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w:t>
      </w:r>
      <w:r w:rsidR="00BB4769">
        <w:rPr>
          <w:sz w:val="28"/>
          <w:szCs w:val="28"/>
        </w:rPr>
        <w:t>5</w:t>
      </w:r>
      <w:r>
        <w:rPr>
          <w:sz w:val="28"/>
          <w:szCs w:val="28"/>
        </w:rPr>
        <w:t xml:space="preserve"> года </w:t>
      </w:r>
    </w:p>
    <w:p w:rsidR="00A94EAF" w:rsidRDefault="00A94EAF">
      <w:pPr>
        <w:jc w:val="center"/>
        <w:rPr>
          <w:rStyle w:val="fontstyle01"/>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1"/>
        <w:gridCol w:w="4658"/>
        <w:gridCol w:w="2546"/>
        <w:gridCol w:w="2124"/>
      </w:tblGrid>
      <w:tr w:rsidR="00A94EAF">
        <w:trPr>
          <w:tblHeader/>
        </w:trPr>
        <w:tc>
          <w:tcPr>
            <w:tcW w:w="541" w:type="dxa"/>
            <w:vAlign w:val="center"/>
          </w:tcPr>
          <w:p w:rsidR="00A94EAF" w:rsidRDefault="00BA5EDE">
            <w:pPr>
              <w:jc w:val="center"/>
              <w:rPr>
                <w:b/>
                <w:color w:val="000000"/>
              </w:rPr>
            </w:pPr>
            <w:r>
              <w:rPr>
                <w:b/>
                <w:color w:val="000000"/>
              </w:rPr>
              <w:t xml:space="preserve">№ </w:t>
            </w:r>
            <w:proofErr w:type="spellStart"/>
            <w:proofErr w:type="gramStart"/>
            <w:r>
              <w:rPr>
                <w:b/>
                <w:color w:val="000000"/>
              </w:rPr>
              <w:t>п</w:t>
            </w:r>
            <w:proofErr w:type="spellEnd"/>
            <w:proofErr w:type="gramEnd"/>
            <w:r>
              <w:rPr>
                <w:b/>
                <w:color w:val="000000"/>
              </w:rPr>
              <w:t>/</w:t>
            </w:r>
            <w:proofErr w:type="spellStart"/>
            <w:r>
              <w:rPr>
                <w:b/>
                <w:color w:val="000000"/>
              </w:rPr>
              <w:t>п</w:t>
            </w:r>
            <w:proofErr w:type="spellEnd"/>
          </w:p>
        </w:tc>
        <w:tc>
          <w:tcPr>
            <w:tcW w:w="4670" w:type="dxa"/>
            <w:vAlign w:val="center"/>
          </w:tcPr>
          <w:p w:rsidR="00A94EAF" w:rsidRDefault="00BA5EDE">
            <w:pPr>
              <w:jc w:val="center"/>
              <w:rPr>
                <w:b/>
                <w:color w:val="000000"/>
              </w:rPr>
            </w:pPr>
            <w:r>
              <w:rPr>
                <w:b/>
                <w:color w:val="000000"/>
              </w:rPr>
              <w:t>Наименование мероприятия</w:t>
            </w:r>
          </w:p>
        </w:tc>
        <w:tc>
          <w:tcPr>
            <w:tcW w:w="2550" w:type="dxa"/>
            <w:vAlign w:val="center"/>
          </w:tcPr>
          <w:p w:rsidR="00A94EAF" w:rsidRDefault="00BA5EDE">
            <w:pPr>
              <w:jc w:val="center"/>
              <w:rPr>
                <w:b/>
                <w:color w:val="000000"/>
              </w:rPr>
            </w:pPr>
            <w:r>
              <w:rPr>
                <w:b/>
                <w:color w:val="000000"/>
              </w:rPr>
              <w:t>Ответственный исполнитель</w:t>
            </w:r>
          </w:p>
        </w:tc>
        <w:tc>
          <w:tcPr>
            <w:tcW w:w="2128" w:type="dxa"/>
            <w:vAlign w:val="center"/>
          </w:tcPr>
          <w:p w:rsidR="00A94EAF" w:rsidRDefault="00BA5EDE">
            <w:pPr>
              <w:jc w:val="center"/>
              <w:rPr>
                <w:b/>
                <w:color w:val="000000"/>
              </w:rPr>
            </w:pPr>
            <w:r>
              <w:rPr>
                <w:b/>
                <w:color w:val="000000"/>
              </w:rPr>
              <w:t>Срок исполнения</w:t>
            </w:r>
          </w:p>
        </w:tc>
      </w:tr>
      <w:tr w:rsidR="00A94EAF">
        <w:tc>
          <w:tcPr>
            <w:tcW w:w="541" w:type="dxa"/>
          </w:tcPr>
          <w:p w:rsidR="00A94EAF" w:rsidRDefault="00BA5EDE">
            <w:pPr>
              <w:jc w:val="both"/>
              <w:rPr>
                <w:color w:val="000000"/>
              </w:rPr>
            </w:pPr>
            <w:r>
              <w:rPr>
                <w:color w:val="000000"/>
              </w:rPr>
              <w:t>1</w:t>
            </w:r>
          </w:p>
        </w:tc>
        <w:tc>
          <w:tcPr>
            <w:tcW w:w="4670" w:type="dxa"/>
          </w:tcPr>
          <w:p w:rsidR="00A94EAF" w:rsidRDefault="00BA5EDE">
            <w:pPr>
              <w:jc w:val="both"/>
              <w:rPr>
                <w:color w:val="000000"/>
              </w:rPr>
            </w:pPr>
            <w:r>
              <w:rPr>
                <w:color w:val="000000"/>
              </w:rPr>
              <w:t>Проведение инвентаризации</w:t>
            </w:r>
            <w:r>
              <w:t xml:space="preserve"> уровня благоустройства индивидуальных жилых домов и земельных участков, предоставляемых для их размещения, в соответствии Порядком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предоставляемых под их размещение, утвержденным постановлением Правительства Омской области от 29 августа 2017 года № 247-п, (далее – Порядок проведения инвентаризации)</w:t>
            </w:r>
          </w:p>
        </w:tc>
        <w:tc>
          <w:tcPr>
            <w:tcW w:w="2550" w:type="dxa"/>
          </w:tcPr>
          <w:p w:rsidR="00A94EAF" w:rsidRDefault="00BA5EDE">
            <w:pPr>
              <w:jc w:val="center"/>
              <w:rPr>
                <w:color w:val="000000"/>
              </w:rPr>
            </w:pPr>
            <w:r>
              <w:rPr>
                <w:color w:val="000000"/>
              </w:rPr>
              <w:t>Администрации Саргатского городского поселения</w:t>
            </w:r>
          </w:p>
        </w:tc>
        <w:tc>
          <w:tcPr>
            <w:tcW w:w="2128" w:type="dxa"/>
          </w:tcPr>
          <w:p w:rsidR="00A94EAF" w:rsidRDefault="00BA5EDE" w:rsidP="00BB4769">
            <w:pPr>
              <w:jc w:val="center"/>
              <w:rPr>
                <w:color w:val="000000"/>
              </w:rPr>
            </w:pPr>
            <w:r>
              <w:rPr>
                <w:color w:val="000000"/>
              </w:rPr>
              <w:t>202</w:t>
            </w:r>
            <w:r w:rsidR="00BB4769">
              <w:rPr>
                <w:color w:val="000000"/>
              </w:rPr>
              <w:t>1</w:t>
            </w:r>
            <w:r>
              <w:rPr>
                <w:color w:val="000000"/>
              </w:rPr>
              <w:t xml:space="preserve"> – 202</w:t>
            </w:r>
            <w:r w:rsidR="00BB4769">
              <w:rPr>
                <w:color w:val="000000"/>
              </w:rPr>
              <w:t>7</w:t>
            </w:r>
            <w:r>
              <w:rPr>
                <w:color w:val="000000"/>
              </w:rPr>
              <w:t xml:space="preserve"> годы</w:t>
            </w:r>
          </w:p>
        </w:tc>
      </w:tr>
      <w:tr w:rsidR="00A94EAF">
        <w:tc>
          <w:tcPr>
            <w:tcW w:w="541" w:type="dxa"/>
          </w:tcPr>
          <w:p w:rsidR="00A94EAF" w:rsidRDefault="00BA5EDE">
            <w:pPr>
              <w:jc w:val="both"/>
              <w:rPr>
                <w:color w:val="000000"/>
              </w:rPr>
            </w:pPr>
            <w:r>
              <w:rPr>
                <w:color w:val="000000"/>
              </w:rPr>
              <w:t>2</w:t>
            </w:r>
          </w:p>
        </w:tc>
        <w:tc>
          <w:tcPr>
            <w:tcW w:w="4670" w:type="dxa"/>
          </w:tcPr>
          <w:p w:rsidR="00A94EAF" w:rsidRDefault="00BA5EDE">
            <w:pPr>
              <w:jc w:val="both"/>
              <w:rPr>
                <w:color w:val="000000"/>
              </w:rPr>
            </w:pPr>
            <w:r>
              <w:rPr>
                <w:color w:val="000000"/>
              </w:rPr>
              <w:t>Оформление паспортов уровня благоустройства индивидуальных жилых домов и земельных участков, предоставляемых для их размещения, в соответствии с приложением № 3 к Порядку проведения инвентаризации (далее – Паспорт)</w:t>
            </w:r>
          </w:p>
        </w:tc>
        <w:tc>
          <w:tcPr>
            <w:tcW w:w="2550" w:type="dxa"/>
          </w:tcPr>
          <w:p w:rsidR="00A94EAF" w:rsidRDefault="00BA5EDE">
            <w:pPr>
              <w:jc w:val="center"/>
              <w:rPr>
                <w:color w:val="000000"/>
              </w:rPr>
            </w:pPr>
            <w:r>
              <w:rPr>
                <w:color w:val="000000"/>
              </w:rPr>
              <w:t>Администрации Саргатского городского поселения</w:t>
            </w:r>
          </w:p>
        </w:tc>
        <w:tc>
          <w:tcPr>
            <w:tcW w:w="2128" w:type="dxa"/>
          </w:tcPr>
          <w:p w:rsidR="00A94EAF" w:rsidRDefault="00BB4769">
            <w:pPr>
              <w:jc w:val="center"/>
              <w:rPr>
                <w:color w:val="000000"/>
              </w:rPr>
            </w:pPr>
            <w:r>
              <w:rPr>
                <w:color w:val="000000"/>
              </w:rPr>
              <w:t>2021 – 2027 годы</w:t>
            </w:r>
          </w:p>
        </w:tc>
      </w:tr>
      <w:tr w:rsidR="00A94EAF">
        <w:tc>
          <w:tcPr>
            <w:tcW w:w="541" w:type="dxa"/>
          </w:tcPr>
          <w:p w:rsidR="00A94EAF" w:rsidRDefault="00BA5EDE">
            <w:pPr>
              <w:jc w:val="both"/>
              <w:rPr>
                <w:color w:val="000000"/>
              </w:rPr>
            </w:pPr>
            <w:r>
              <w:rPr>
                <w:color w:val="000000"/>
              </w:rPr>
              <w:t>3</w:t>
            </w:r>
          </w:p>
        </w:tc>
        <w:tc>
          <w:tcPr>
            <w:tcW w:w="4670" w:type="dxa"/>
          </w:tcPr>
          <w:p w:rsidR="00A94EAF" w:rsidRDefault="00BA5EDE">
            <w:pPr>
              <w:jc w:val="both"/>
              <w:rPr>
                <w:color w:val="000000"/>
              </w:rPr>
            </w:pPr>
            <w:r>
              <w:rPr>
                <w:color w:val="000000"/>
              </w:rPr>
              <w:t xml:space="preserve">Актуализация Паспортов в случае изменения данных, указанных в Паспорте </w:t>
            </w:r>
          </w:p>
        </w:tc>
        <w:tc>
          <w:tcPr>
            <w:tcW w:w="2550" w:type="dxa"/>
          </w:tcPr>
          <w:p w:rsidR="00A94EAF" w:rsidRDefault="00BA5EDE">
            <w:pPr>
              <w:jc w:val="center"/>
              <w:rPr>
                <w:color w:val="000000"/>
              </w:rPr>
            </w:pPr>
            <w:r>
              <w:rPr>
                <w:color w:val="000000"/>
              </w:rPr>
              <w:t>Администрации Саргатского городского поселения</w:t>
            </w:r>
          </w:p>
        </w:tc>
        <w:tc>
          <w:tcPr>
            <w:tcW w:w="2128" w:type="dxa"/>
          </w:tcPr>
          <w:p w:rsidR="00A94EAF" w:rsidRDefault="00BB4769">
            <w:pPr>
              <w:jc w:val="center"/>
              <w:rPr>
                <w:color w:val="000000"/>
              </w:rPr>
            </w:pPr>
            <w:r>
              <w:rPr>
                <w:color w:val="000000"/>
              </w:rPr>
              <w:t>2021 – 2027 годы</w:t>
            </w:r>
          </w:p>
        </w:tc>
      </w:tr>
      <w:tr w:rsidR="00A94EAF">
        <w:tc>
          <w:tcPr>
            <w:tcW w:w="541" w:type="dxa"/>
          </w:tcPr>
          <w:p w:rsidR="00A94EAF" w:rsidRDefault="00BA5EDE">
            <w:pPr>
              <w:jc w:val="both"/>
              <w:rPr>
                <w:color w:val="000000"/>
              </w:rPr>
            </w:pPr>
            <w:r>
              <w:rPr>
                <w:color w:val="000000"/>
              </w:rPr>
              <w:t>4</w:t>
            </w:r>
          </w:p>
        </w:tc>
        <w:tc>
          <w:tcPr>
            <w:tcW w:w="4670" w:type="dxa"/>
          </w:tcPr>
          <w:p w:rsidR="00A94EAF" w:rsidRDefault="00BA5EDE">
            <w:pPr>
              <w:jc w:val="both"/>
              <w:rPr>
                <w:color w:val="000000"/>
              </w:rPr>
            </w:pPr>
            <w:r>
              <w:rPr>
                <w:color w:val="000000"/>
              </w:rPr>
              <w:t>Заключение соглашений с собственниками (пользователями) индивидуальных жилых домов, собственниками (землепользователями) земельных участков об их благоустройстве</w:t>
            </w:r>
          </w:p>
        </w:tc>
        <w:tc>
          <w:tcPr>
            <w:tcW w:w="2550" w:type="dxa"/>
          </w:tcPr>
          <w:p w:rsidR="00A94EAF" w:rsidRDefault="00BA5EDE">
            <w:pPr>
              <w:jc w:val="center"/>
              <w:rPr>
                <w:color w:val="000000"/>
              </w:rPr>
            </w:pPr>
            <w:r>
              <w:rPr>
                <w:color w:val="000000"/>
              </w:rPr>
              <w:t>Администрации Саргатского городского поселения</w:t>
            </w:r>
          </w:p>
        </w:tc>
        <w:tc>
          <w:tcPr>
            <w:tcW w:w="2128" w:type="dxa"/>
          </w:tcPr>
          <w:p w:rsidR="00A94EAF" w:rsidRDefault="00BB4769">
            <w:pPr>
              <w:jc w:val="center"/>
              <w:rPr>
                <w:color w:val="000000"/>
              </w:rPr>
            </w:pPr>
            <w:r>
              <w:rPr>
                <w:color w:val="000000"/>
              </w:rPr>
              <w:t>2021 – 2027 годы</w:t>
            </w:r>
          </w:p>
        </w:tc>
      </w:tr>
      <w:tr w:rsidR="00A94EAF">
        <w:tc>
          <w:tcPr>
            <w:tcW w:w="541" w:type="dxa"/>
          </w:tcPr>
          <w:p w:rsidR="00A94EAF" w:rsidRDefault="00BA5EDE">
            <w:pPr>
              <w:rPr>
                <w:color w:val="000000"/>
              </w:rPr>
            </w:pPr>
            <w:r>
              <w:rPr>
                <w:color w:val="000000"/>
              </w:rPr>
              <w:t>5</w:t>
            </w:r>
          </w:p>
        </w:tc>
        <w:tc>
          <w:tcPr>
            <w:tcW w:w="4670" w:type="dxa"/>
          </w:tcPr>
          <w:p w:rsidR="00A94EAF" w:rsidRDefault="00BA5EDE">
            <w:pPr>
              <w:jc w:val="both"/>
              <w:rPr>
                <w:color w:val="000000"/>
              </w:rPr>
            </w:pPr>
            <w:r>
              <w:rPr>
                <w:color w:val="000000"/>
              </w:rPr>
              <w:t xml:space="preserve">Предоставление информации о результатах проведенной инвентаризации индивидуальных жилых домов и земельных участков, предоставленных для их размещения, и заключенных соглашениях с собственниками (пользователями) указанных домов </w:t>
            </w:r>
            <w:r>
              <w:rPr>
                <w:color w:val="000000"/>
              </w:rPr>
              <w:lastRenderedPageBreak/>
              <w:t>(собственниками (землепользователями) земельных участков) об их благоустройстве</w:t>
            </w:r>
          </w:p>
        </w:tc>
        <w:tc>
          <w:tcPr>
            <w:tcW w:w="2550" w:type="dxa"/>
          </w:tcPr>
          <w:p w:rsidR="00A94EAF" w:rsidRDefault="00BA5EDE">
            <w:pPr>
              <w:jc w:val="center"/>
              <w:rPr>
                <w:color w:val="000000"/>
              </w:rPr>
            </w:pPr>
            <w:r>
              <w:rPr>
                <w:color w:val="000000"/>
              </w:rPr>
              <w:lastRenderedPageBreak/>
              <w:t>Администрации Саргатского городского поселения</w:t>
            </w:r>
          </w:p>
        </w:tc>
        <w:tc>
          <w:tcPr>
            <w:tcW w:w="2128" w:type="dxa"/>
          </w:tcPr>
          <w:p w:rsidR="00A94EAF" w:rsidRDefault="00BA5EDE">
            <w:pPr>
              <w:jc w:val="center"/>
              <w:rPr>
                <w:color w:val="000000"/>
              </w:rPr>
            </w:pPr>
            <w:r>
              <w:t xml:space="preserve">до 31 января года, следующего за </w:t>
            </w:r>
            <w:proofErr w:type="gramStart"/>
            <w:r>
              <w:t>отчетным</w:t>
            </w:r>
            <w:proofErr w:type="gramEnd"/>
          </w:p>
        </w:tc>
      </w:tr>
      <w:tr w:rsidR="00A94EAF">
        <w:tc>
          <w:tcPr>
            <w:tcW w:w="541" w:type="dxa"/>
          </w:tcPr>
          <w:p w:rsidR="00A94EAF" w:rsidRDefault="00BA5EDE">
            <w:pPr>
              <w:rPr>
                <w:color w:val="000000"/>
              </w:rPr>
            </w:pPr>
            <w:r>
              <w:rPr>
                <w:color w:val="000000"/>
              </w:rPr>
              <w:lastRenderedPageBreak/>
              <w:t>6</w:t>
            </w:r>
          </w:p>
        </w:tc>
        <w:tc>
          <w:tcPr>
            <w:tcW w:w="4670" w:type="dxa"/>
          </w:tcPr>
          <w:p w:rsidR="00A94EAF" w:rsidRDefault="00BA5EDE">
            <w:pPr>
              <w:jc w:val="both"/>
              <w:rPr>
                <w:color w:val="000000"/>
              </w:rPr>
            </w:pPr>
            <w:r>
              <w:rPr>
                <w:color w:val="000000"/>
              </w:rPr>
              <w:t>Проведение обследования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соглашения о благоустройстве, на предмет исполнения указанных соглашений</w:t>
            </w:r>
          </w:p>
        </w:tc>
        <w:tc>
          <w:tcPr>
            <w:tcW w:w="2550" w:type="dxa"/>
          </w:tcPr>
          <w:p w:rsidR="00A94EAF" w:rsidRDefault="00BA5EDE">
            <w:pPr>
              <w:jc w:val="center"/>
              <w:rPr>
                <w:color w:val="000000"/>
              </w:rPr>
            </w:pPr>
            <w:r>
              <w:rPr>
                <w:color w:val="000000"/>
              </w:rPr>
              <w:t>Администрации Саргатского городского поселения</w:t>
            </w:r>
          </w:p>
        </w:tc>
        <w:tc>
          <w:tcPr>
            <w:tcW w:w="2128" w:type="dxa"/>
          </w:tcPr>
          <w:p w:rsidR="00A94EAF" w:rsidRDefault="00BA5EDE" w:rsidP="00BB4769">
            <w:pPr>
              <w:jc w:val="center"/>
              <w:rPr>
                <w:color w:val="000000"/>
              </w:rPr>
            </w:pPr>
            <w:r>
              <w:rPr>
                <w:color w:val="000000"/>
              </w:rPr>
              <w:t>октябрь – декабрь 202</w:t>
            </w:r>
            <w:r w:rsidR="00BB4769">
              <w:rPr>
                <w:color w:val="000000"/>
              </w:rPr>
              <w:t>5</w:t>
            </w:r>
            <w:r>
              <w:rPr>
                <w:color w:val="000000"/>
              </w:rPr>
              <w:t xml:space="preserve"> года</w:t>
            </w:r>
          </w:p>
        </w:tc>
      </w:tr>
      <w:tr w:rsidR="00A94EAF">
        <w:tc>
          <w:tcPr>
            <w:tcW w:w="541" w:type="dxa"/>
          </w:tcPr>
          <w:p w:rsidR="00A94EAF" w:rsidRDefault="00BA5EDE">
            <w:pPr>
              <w:jc w:val="both"/>
              <w:rPr>
                <w:color w:val="000000"/>
              </w:rPr>
            </w:pPr>
            <w:r>
              <w:rPr>
                <w:color w:val="000000"/>
              </w:rPr>
              <w:t>7</w:t>
            </w:r>
          </w:p>
        </w:tc>
        <w:tc>
          <w:tcPr>
            <w:tcW w:w="4670" w:type="dxa"/>
          </w:tcPr>
          <w:p w:rsidR="00A94EAF" w:rsidRDefault="00BA5EDE">
            <w:pPr>
              <w:jc w:val="both"/>
              <w:rPr>
                <w:color w:val="000000"/>
              </w:rPr>
            </w:pPr>
            <w:r>
              <w:rPr>
                <w:color w:val="000000"/>
              </w:rPr>
              <w:t>Предоставление результатов обследования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соглашения о благоустройстве в Администрацию Саргатского городского поселения</w:t>
            </w:r>
          </w:p>
        </w:tc>
        <w:tc>
          <w:tcPr>
            <w:tcW w:w="2550" w:type="dxa"/>
          </w:tcPr>
          <w:p w:rsidR="00A94EAF" w:rsidRDefault="00BA5EDE">
            <w:pPr>
              <w:jc w:val="center"/>
              <w:rPr>
                <w:color w:val="000000"/>
              </w:rPr>
            </w:pPr>
            <w:r>
              <w:rPr>
                <w:color w:val="000000"/>
              </w:rPr>
              <w:t>Администрации Саргатского городского поселения</w:t>
            </w:r>
          </w:p>
        </w:tc>
        <w:tc>
          <w:tcPr>
            <w:tcW w:w="2128" w:type="dxa"/>
          </w:tcPr>
          <w:p w:rsidR="00A94EAF" w:rsidRDefault="00BA5EDE" w:rsidP="00BB4769">
            <w:pPr>
              <w:jc w:val="center"/>
              <w:rPr>
                <w:color w:val="000000"/>
              </w:rPr>
            </w:pPr>
            <w:r>
              <w:rPr>
                <w:color w:val="000000"/>
              </w:rPr>
              <w:t>до 31 января 202</w:t>
            </w:r>
            <w:r w:rsidR="00BB4769">
              <w:rPr>
                <w:color w:val="000000"/>
              </w:rPr>
              <w:t>6</w:t>
            </w:r>
            <w:r>
              <w:rPr>
                <w:color w:val="000000"/>
              </w:rPr>
              <w:t xml:space="preserve"> года</w:t>
            </w:r>
          </w:p>
        </w:tc>
      </w:tr>
    </w:tbl>
    <w:p w:rsidR="00A94EAF" w:rsidRDefault="00A94EAF">
      <w:pPr>
        <w:jc w:val="both"/>
        <w:rPr>
          <w:color w:val="000000"/>
          <w:sz w:val="28"/>
          <w:szCs w:val="28"/>
        </w:rPr>
      </w:pPr>
    </w:p>
    <w:p w:rsidR="00A94EAF" w:rsidRDefault="00A94EAF">
      <w:pPr>
        <w:pStyle w:val="ConsPlusNormal"/>
        <w:ind w:firstLine="567"/>
        <w:jc w:val="both"/>
        <w:rPr>
          <w:rFonts w:ascii="Times New Roman" w:hAnsi="Times New Roman" w:cs="Times New Roman"/>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A94EAF" w:rsidRPr="006053A4" w:rsidRDefault="00BA5EDE">
      <w:pPr>
        <w:jc w:val="right"/>
      </w:pPr>
      <w:r w:rsidRPr="006053A4">
        <w:t>Приложение № 6</w:t>
      </w:r>
    </w:p>
    <w:p w:rsidR="00A94EAF" w:rsidRPr="006053A4" w:rsidRDefault="00BA5EDE">
      <w:pPr>
        <w:ind w:left="4500"/>
        <w:jc w:val="right"/>
      </w:pPr>
      <w:r w:rsidRPr="006053A4">
        <w:t>к муниципальной программе</w:t>
      </w:r>
    </w:p>
    <w:p w:rsidR="00A94EAF" w:rsidRPr="006053A4" w:rsidRDefault="00BA5EDE">
      <w:pPr>
        <w:pStyle w:val="ConsPlusNonformat"/>
        <w:ind w:left="4500"/>
        <w:jc w:val="right"/>
        <w:rPr>
          <w:rFonts w:ascii="Times New Roman" w:hAnsi="Times New Roman" w:cs="Times New Roman"/>
          <w:sz w:val="24"/>
          <w:szCs w:val="24"/>
        </w:rPr>
      </w:pPr>
      <w:r w:rsidRPr="006053A4">
        <w:rPr>
          <w:rFonts w:ascii="Times New Roman" w:hAnsi="Times New Roman" w:cs="Times New Roman"/>
          <w:sz w:val="24"/>
          <w:szCs w:val="24"/>
        </w:rPr>
        <w:t xml:space="preserve">«Формирование комфортной городской среды»  </w:t>
      </w:r>
    </w:p>
    <w:p w:rsidR="00A94EAF" w:rsidRDefault="00A94EAF"/>
    <w:p w:rsidR="00A94EAF" w:rsidRDefault="00BA5EDE">
      <w:pPr>
        <w:jc w:val="center"/>
        <w:rPr>
          <w:sz w:val="28"/>
          <w:szCs w:val="28"/>
        </w:rPr>
      </w:pPr>
      <w:r>
        <w:rPr>
          <w:sz w:val="28"/>
          <w:szCs w:val="28"/>
        </w:rPr>
        <w:t>МЕРОПРИЯТИЯ</w:t>
      </w:r>
    </w:p>
    <w:p w:rsidR="00A94EAF" w:rsidRDefault="00BA5EDE">
      <w:pPr>
        <w:jc w:val="center"/>
        <w:rPr>
          <w:sz w:val="28"/>
          <w:szCs w:val="28"/>
        </w:rPr>
      </w:pPr>
      <w:r>
        <w:rPr>
          <w:sz w:val="28"/>
          <w:szCs w:val="28"/>
        </w:rPr>
        <w:t xml:space="preserve">по проведению работ по образованию земельных участков, на которых расположены многоквартирные дома, </w:t>
      </w:r>
      <w:proofErr w:type="gramStart"/>
      <w:r>
        <w:rPr>
          <w:sz w:val="28"/>
          <w:szCs w:val="28"/>
        </w:rPr>
        <w:t>работы</w:t>
      </w:r>
      <w:proofErr w:type="gramEnd"/>
      <w:r>
        <w:rPr>
          <w:sz w:val="28"/>
          <w:szCs w:val="28"/>
        </w:rPr>
        <w:t xml:space="preserve"> по благоустройству дворовых территорий которых </w:t>
      </w:r>
      <w:proofErr w:type="spellStart"/>
      <w:r>
        <w:rPr>
          <w:sz w:val="28"/>
          <w:szCs w:val="28"/>
        </w:rPr>
        <w:t>софинансируются</w:t>
      </w:r>
      <w:proofErr w:type="spellEnd"/>
      <w:r>
        <w:rPr>
          <w:sz w:val="28"/>
          <w:szCs w:val="28"/>
        </w:rPr>
        <w:t xml:space="preserve"> из бюджета Омской области</w:t>
      </w:r>
    </w:p>
    <w:p w:rsidR="00A94EAF" w:rsidRDefault="00A94EAF"/>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700"/>
        <w:gridCol w:w="4760"/>
        <w:gridCol w:w="2520"/>
        <w:gridCol w:w="2240"/>
      </w:tblGrid>
      <w:tr w:rsidR="00A94EAF">
        <w:trPr>
          <w:trHeight w:val="864"/>
        </w:trPr>
        <w:tc>
          <w:tcPr>
            <w:tcW w:w="700" w:type="dxa"/>
            <w:tcBorders>
              <w:top w:val="single" w:sz="4" w:space="0" w:color="auto"/>
              <w:bottom w:val="single" w:sz="4" w:space="0" w:color="auto"/>
              <w:right w:val="single" w:sz="4" w:space="0" w:color="auto"/>
            </w:tcBorders>
            <w:vAlign w:val="center"/>
          </w:tcPr>
          <w:p w:rsidR="00A94EAF" w:rsidRDefault="00BA5EDE">
            <w:pPr>
              <w:pStyle w:val="af9"/>
              <w:jc w:val="center"/>
              <w:rPr>
                <w:rFonts w:ascii="Times New Roman" w:hAnsi="Times New Roman" w:cs="Times New Roman"/>
                <w:b/>
              </w:rPr>
            </w:pPr>
            <w:r>
              <w:rPr>
                <w:rFonts w:ascii="Times New Roman" w:hAnsi="Times New Roman" w:cs="Times New Roman"/>
                <w:b/>
              </w:rPr>
              <w:t>N</w:t>
            </w:r>
            <w:r>
              <w:rPr>
                <w:rFonts w:ascii="Times New Roman" w:hAnsi="Times New Roman" w:cs="Times New Roman"/>
                <w:b/>
              </w:rPr>
              <w:br/>
            </w:r>
            <w:proofErr w:type="spellStart"/>
            <w:proofErr w:type="gramStart"/>
            <w:r>
              <w:rPr>
                <w:rFonts w:ascii="Times New Roman" w:hAnsi="Times New Roman" w:cs="Times New Roman"/>
                <w:b/>
              </w:rPr>
              <w:t>п</w:t>
            </w:r>
            <w:proofErr w:type="spellEnd"/>
            <w:proofErr w:type="gramEnd"/>
            <w:r>
              <w:rPr>
                <w:rFonts w:ascii="Times New Roman" w:hAnsi="Times New Roman" w:cs="Times New Roman"/>
                <w:b/>
              </w:rPr>
              <w:t>/</w:t>
            </w:r>
            <w:proofErr w:type="spellStart"/>
            <w:r>
              <w:rPr>
                <w:rFonts w:ascii="Times New Roman" w:hAnsi="Times New Roman" w:cs="Times New Roman"/>
                <w:b/>
              </w:rPr>
              <w:t>п</w:t>
            </w:r>
            <w:proofErr w:type="spellEnd"/>
          </w:p>
        </w:tc>
        <w:tc>
          <w:tcPr>
            <w:tcW w:w="4760" w:type="dxa"/>
            <w:tcBorders>
              <w:top w:val="single" w:sz="4" w:space="0" w:color="auto"/>
              <w:left w:val="single" w:sz="4" w:space="0" w:color="auto"/>
              <w:bottom w:val="single" w:sz="4" w:space="0" w:color="auto"/>
              <w:right w:val="single" w:sz="4" w:space="0" w:color="auto"/>
            </w:tcBorders>
            <w:vAlign w:val="center"/>
          </w:tcPr>
          <w:p w:rsidR="00A94EAF" w:rsidRDefault="00BA5EDE">
            <w:pPr>
              <w:pStyle w:val="af9"/>
              <w:jc w:val="center"/>
              <w:rPr>
                <w:rFonts w:ascii="Times New Roman" w:hAnsi="Times New Roman" w:cs="Times New Roman"/>
                <w:b/>
              </w:rPr>
            </w:pPr>
            <w:r>
              <w:rPr>
                <w:rFonts w:ascii="Times New Roman" w:hAnsi="Times New Roman" w:cs="Times New Roman"/>
                <w:b/>
              </w:rPr>
              <w:t>Наименование мероприятия</w:t>
            </w:r>
          </w:p>
        </w:tc>
        <w:tc>
          <w:tcPr>
            <w:tcW w:w="2520" w:type="dxa"/>
            <w:tcBorders>
              <w:top w:val="single" w:sz="4" w:space="0" w:color="auto"/>
              <w:left w:val="single" w:sz="4" w:space="0" w:color="auto"/>
              <w:bottom w:val="single" w:sz="4" w:space="0" w:color="auto"/>
              <w:right w:val="single" w:sz="4" w:space="0" w:color="auto"/>
            </w:tcBorders>
            <w:vAlign w:val="center"/>
          </w:tcPr>
          <w:p w:rsidR="00A94EAF" w:rsidRDefault="00BA5EDE">
            <w:pPr>
              <w:pStyle w:val="af9"/>
              <w:jc w:val="center"/>
              <w:rPr>
                <w:rFonts w:ascii="Times New Roman" w:hAnsi="Times New Roman" w:cs="Times New Roman"/>
                <w:b/>
              </w:rPr>
            </w:pPr>
            <w:r>
              <w:rPr>
                <w:rFonts w:ascii="Times New Roman" w:hAnsi="Times New Roman" w:cs="Times New Roman"/>
                <w:b/>
              </w:rPr>
              <w:t>Ответственный исполнитель</w:t>
            </w:r>
          </w:p>
        </w:tc>
        <w:tc>
          <w:tcPr>
            <w:tcW w:w="2240" w:type="dxa"/>
            <w:tcBorders>
              <w:top w:val="single" w:sz="4" w:space="0" w:color="auto"/>
              <w:left w:val="single" w:sz="4" w:space="0" w:color="auto"/>
              <w:bottom w:val="single" w:sz="4" w:space="0" w:color="auto"/>
            </w:tcBorders>
            <w:vAlign w:val="center"/>
          </w:tcPr>
          <w:p w:rsidR="00A94EAF" w:rsidRDefault="00BA5EDE">
            <w:pPr>
              <w:pStyle w:val="af9"/>
              <w:jc w:val="center"/>
              <w:rPr>
                <w:rFonts w:ascii="Times New Roman" w:hAnsi="Times New Roman" w:cs="Times New Roman"/>
                <w:b/>
              </w:rPr>
            </w:pPr>
            <w:r>
              <w:rPr>
                <w:rFonts w:ascii="Times New Roman" w:hAnsi="Times New Roman" w:cs="Times New Roman"/>
                <w:b/>
              </w:rPr>
              <w:t>Срок исполнения</w:t>
            </w:r>
          </w:p>
        </w:tc>
      </w:tr>
      <w:tr w:rsidR="00A94EAF">
        <w:tc>
          <w:tcPr>
            <w:tcW w:w="700" w:type="dxa"/>
            <w:tcBorders>
              <w:top w:val="single" w:sz="4" w:space="0" w:color="auto"/>
              <w:bottom w:val="single" w:sz="4" w:space="0" w:color="auto"/>
              <w:right w:val="single" w:sz="4" w:space="0" w:color="auto"/>
            </w:tcBorders>
          </w:tcPr>
          <w:p w:rsidR="00A94EAF" w:rsidRDefault="00BA5EDE">
            <w:pPr>
              <w:pStyle w:val="af9"/>
              <w:jc w:val="center"/>
              <w:rPr>
                <w:rFonts w:ascii="Times New Roman" w:hAnsi="Times New Roman" w:cs="Times New Roman"/>
              </w:rPr>
            </w:pPr>
            <w:r>
              <w:rPr>
                <w:rFonts w:ascii="Times New Roman" w:hAnsi="Times New Roman" w:cs="Times New Roman"/>
              </w:rPr>
              <w:t>1</w:t>
            </w:r>
          </w:p>
        </w:tc>
        <w:tc>
          <w:tcPr>
            <w:tcW w:w="4760" w:type="dxa"/>
            <w:tcBorders>
              <w:top w:val="single" w:sz="4" w:space="0" w:color="auto"/>
              <w:left w:val="single" w:sz="4" w:space="0" w:color="auto"/>
              <w:bottom w:val="single" w:sz="4" w:space="0" w:color="auto"/>
              <w:right w:val="single" w:sz="4" w:space="0" w:color="auto"/>
            </w:tcBorders>
          </w:tcPr>
          <w:p w:rsidR="00A94EAF" w:rsidRDefault="00BA5EDE">
            <w:pPr>
              <w:pStyle w:val="af6"/>
              <w:jc w:val="both"/>
              <w:rPr>
                <w:rFonts w:ascii="Times New Roman" w:hAnsi="Times New Roman" w:cs="Times New Roman"/>
              </w:rPr>
            </w:pPr>
            <w:r>
              <w:rPr>
                <w:rFonts w:ascii="Times New Roman" w:hAnsi="Times New Roman" w:cs="Times New Roman"/>
              </w:rPr>
              <w:t xml:space="preserve">Проведение инвентаризации многоквартирных домов, </w:t>
            </w:r>
            <w:proofErr w:type="gramStart"/>
            <w:r>
              <w:rPr>
                <w:rFonts w:ascii="Times New Roman" w:hAnsi="Times New Roman" w:cs="Times New Roman"/>
              </w:rPr>
              <w:t>работы</w:t>
            </w:r>
            <w:proofErr w:type="gramEnd"/>
            <w:r>
              <w:rPr>
                <w:rFonts w:ascii="Times New Roman" w:hAnsi="Times New Roman" w:cs="Times New Roman"/>
              </w:rPr>
              <w:t xml:space="preserve"> по благоустройству дворовых территорий которых </w:t>
            </w:r>
            <w:proofErr w:type="spellStart"/>
            <w:r>
              <w:rPr>
                <w:rFonts w:ascii="Times New Roman" w:hAnsi="Times New Roman" w:cs="Times New Roman"/>
              </w:rPr>
              <w:t>софинансируются</w:t>
            </w:r>
            <w:proofErr w:type="spellEnd"/>
            <w:r>
              <w:rPr>
                <w:rFonts w:ascii="Times New Roman" w:hAnsi="Times New Roman" w:cs="Times New Roman"/>
              </w:rPr>
              <w:t xml:space="preserve"> из бюджета Омской области, расположенных на земельных участках, в отношении которых не проведены работы по их образованию</w:t>
            </w:r>
          </w:p>
        </w:tc>
        <w:tc>
          <w:tcPr>
            <w:tcW w:w="2520" w:type="dxa"/>
            <w:tcBorders>
              <w:top w:val="single" w:sz="4" w:space="0" w:color="auto"/>
              <w:left w:val="single" w:sz="4" w:space="0" w:color="auto"/>
              <w:bottom w:val="single" w:sz="4" w:space="0" w:color="auto"/>
              <w:right w:val="single" w:sz="4" w:space="0" w:color="auto"/>
            </w:tcBorders>
            <w:vAlign w:val="center"/>
          </w:tcPr>
          <w:p w:rsidR="00A94EAF" w:rsidRDefault="00BA5EDE">
            <w:pPr>
              <w:jc w:val="center"/>
            </w:pPr>
            <w:r>
              <w:rPr>
                <w:color w:val="000000"/>
              </w:rPr>
              <w:t>Администрации Саргатского городского поселения</w:t>
            </w:r>
          </w:p>
        </w:tc>
        <w:tc>
          <w:tcPr>
            <w:tcW w:w="2240" w:type="dxa"/>
            <w:tcBorders>
              <w:top w:val="single" w:sz="4" w:space="0" w:color="auto"/>
              <w:left w:val="single" w:sz="4" w:space="0" w:color="auto"/>
              <w:bottom w:val="single" w:sz="4" w:space="0" w:color="auto"/>
            </w:tcBorders>
            <w:vAlign w:val="center"/>
          </w:tcPr>
          <w:p w:rsidR="00A94EAF" w:rsidRDefault="00BB4769">
            <w:pPr>
              <w:pStyle w:val="af9"/>
              <w:jc w:val="center"/>
              <w:rPr>
                <w:rFonts w:ascii="Times New Roman" w:hAnsi="Times New Roman" w:cs="Times New Roman"/>
              </w:rPr>
            </w:pPr>
            <w:r>
              <w:rPr>
                <w:color w:val="000000"/>
              </w:rPr>
              <w:t>2021 – 2027 годы</w:t>
            </w:r>
          </w:p>
        </w:tc>
      </w:tr>
      <w:tr w:rsidR="00BB4769" w:rsidTr="00E50B4A">
        <w:tc>
          <w:tcPr>
            <w:tcW w:w="700" w:type="dxa"/>
            <w:tcBorders>
              <w:top w:val="single" w:sz="4" w:space="0" w:color="auto"/>
              <w:bottom w:val="single" w:sz="4" w:space="0" w:color="auto"/>
              <w:right w:val="single" w:sz="4" w:space="0" w:color="auto"/>
            </w:tcBorders>
          </w:tcPr>
          <w:p w:rsidR="00BB4769" w:rsidRDefault="00BB4769">
            <w:pPr>
              <w:pStyle w:val="af9"/>
              <w:jc w:val="center"/>
              <w:rPr>
                <w:rFonts w:ascii="Times New Roman" w:hAnsi="Times New Roman" w:cs="Times New Roman"/>
              </w:rPr>
            </w:pPr>
            <w:r>
              <w:rPr>
                <w:rFonts w:ascii="Times New Roman" w:hAnsi="Times New Roman" w:cs="Times New Roman"/>
              </w:rPr>
              <w:t>2</w:t>
            </w:r>
          </w:p>
        </w:tc>
        <w:tc>
          <w:tcPr>
            <w:tcW w:w="4760" w:type="dxa"/>
            <w:tcBorders>
              <w:top w:val="single" w:sz="4" w:space="0" w:color="auto"/>
              <w:left w:val="single" w:sz="4" w:space="0" w:color="auto"/>
              <w:bottom w:val="single" w:sz="4" w:space="0" w:color="auto"/>
              <w:right w:val="single" w:sz="4" w:space="0" w:color="auto"/>
            </w:tcBorders>
          </w:tcPr>
          <w:p w:rsidR="00BB4769" w:rsidRDefault="00BB4769">
            <w:pPr>
              <w:pStyle w:val="af6"/>
              <w:jc w:val="both"/>
              <w:rPr>
                <w:rFonts w:ascii="Times New Roman" w:hAnsi="Times New Roman" w:cs="Times New Roman"/>
              </w:rPr>
            </w:pPr>
            <w:r>
              <w:rPr>
                <w:rFonts w:ascii="Times New Roman" w:hAnsi="Times New Roman" w:cs="Times New Roman"/>
              </w:rPr>
              <w:t xml:space="preserve">Подготовка и утверждение проектов межевания территорий в границах элементов планировочной структуры, застроенных многоквартирными домами, </w:t>
            </w:r>
            <w:proofErr w:type="gramStart"/>
            <w:r>
              <w:rPr>
                <w:rFonts w:ascii="Times New Roman" w:hAnsi="Times New Roman" w:cs="Times New Roman"/>
              </w:rPr>
              <w:t>работы</w:t>
            </w:r>
            <w:proofErr w:type="gramEnd"/>
            <w:r>
              <w:rPr>
                <w:rFonts w:ascii="Times New Roman" w:hAnsi="Times New Roman" w:cs="Times New Roman"/>
              </w:rPr>
              <w:t xml:space="preserve"> по благоустройству дворовых территорий которых </w:t>
            </w:r>
            <w:proofErr w:type="spellStart"/>
            <w:r>
              <w:rPr>
                <w:rFonts w:ascii="Times New Roman" w:hAnsi="Times New Roman" w:cs="Times New Roman"/>
              </w:rPr>
              <w:t>софинансируются</w:t>
            </w:r>
            <w:proofErr w:type="spellEnd"/>
            <w:r>
              <w:rPr>
                <w:rFonts w:ascii="Times New Roman" w:hAnsi="Times New Roman" w:cs="Times New Roman"/>
              </w:rPr>
              <w:t xml:space="preserve"> из бюджета Омской области</w:t>
            </w:r>
          </w:p>
        </w:tc>
        <w:tc>
          <w:tcPr>
            <w:tcW w:w="2520" w:type="dxa"/>
            <w:tcBorders>
              <w:top w:val="single" w:sz="4" w:space="0" w:color="auto"/>
              <w:left w:val="single" w:sz="4" w:space="0" w:color="auto"/>
              <w:bottom w:val="single" w:sz="4" w:space="0" w:color="auto"/>
              <w:right w:val="single" w:sz="4" w:space="0" w:color="auto"/>
            </w:tcBorders>
            <w:vAlign w:val="center"/>
          </w:tcPr>
          <w:p w:rsidR="00BB4769" w:rsidRDefault="00BB4769">
            <w:pPr>
              <w:jc w:val="center"/>
            </w:pPr>
            <w:r>
              <w:rPr>
                <w:color w:val="000000"/>
              </w:rPr>
              <w:t>Администрации Саргатского городского поселения</w:t>
            </w:r>
          </w:p>
        </w:tc>
        <w:tc>
          <w:tcPr>
            <w:tcW w:w="2240" w:type="dxa"/>
            <w:tcBorders>
              <w:top w:val="single" w:sz="4" w:space="0" w:color="auto"/>
              <w:left w:val="single" w:sz="4" w:space="0" w:color="auto"/>
              <w:bottom w:val="single" w:sz="4" w:space="0" w:color="auto"/>
            </w:tcBorders>
          </w:tcPr>
          <w:p w:rsidR="00BB4769" w:rsidRDefault="00BB4769" w:rsidP="00BB4769">
            <w:pPr>
              <w:jc w:val="center"/>
              <w:rPr>
                <w:color w:val="000000"/>
              </w:rPr>
            </w:pPr>
          </w:p>
          <w:p w:rsidR="00BB4769" w:rsidRDefault="00BB4769" w:rsidP="00BB4769">
            <w:pPr>
              <w:jc w:val="center"/>
              <w:rPr>
                <w:color w:val="000000"/>
              </w:rPr>
            </w:pPr>
          </w:p>
          <w:p w:rsidR="00BB4769" w:rsidRDefault="00BB4769" w:rsidP="00BB4769">
            <w:pPr>
              <w:jc w:val="center"/>
              <w:rPr>
                <w:color w:val="000000"/>
              </w:rPr>
            </w:pPr>
          </w:p>
          <w:p w:rsidR="00BB4769" w:rsidRDefault="00BB4769" w:rsidP="00BB4769">
            <w:pPr>
              <w:jc w:val="center"/>
            </w:pPr>
            <w:r w:rsidRPr="00462A98">
              <w:rPr>
                <w:color w:val="000000"/>
              </w:rPr>
              <w:t>2021 – 2027 годы</w:t>
            </w:r>
          </w:p>
        </w:tc>
      </w:tr>
      <w:tr w:rsidR="00BB4769" w:rsidTr="00E50B4A">
        <w:tc>
          <w:tcPr>
            <w:tcW w:w="700" w:type="dxa"/>
            <w:tcBorders>
              <w:top w:val="single" w:sz="4" w:space="0" w:color="auto"/>
              <w:bottom w:val="single" w:sz="4" w:space="0" w:color="auto"/>
              <w:right w:val="single" w:sz="4" w:space="0" w:color="auto"/>
            </w:tcBorders>
          </w:tcPr>
          <w:p w:rsidR="00BB4769" w:rsidRDefault="00BB4769">
            <w:pPr>
              <w:pStyle w:val="af9"/>
              <w:jc w:val="center"/>
              <w:rPr>
                <w:rFonts w:ascii="Times New Roman" w:hAnsi="Times New Roman" w:cs="Times New Roman"/>
              </w:rPr>
            </w:pPr>
            <w:r>
              <w:rPr>
                <w:rFonts w:ascii="Times New Roman" w:hAnsi="Times New Roman" w:cs="Times New Roman"/>
              </w:rPr>
              <w:t>3</w:t>
            </w:r>
          </w:p>
        </w:tc>
        <w:tc>
          <w:tcPr>
            <w:tcW w:w="4760" w:type="dxa"/>
            <w:tcBorders>
              <w:top w:val="single" w:sz="4" w:space="0" w:color="auto"/>
              <w:left w:val="single" w:sz="4" w:space="0" w:color="auto"/>
              <w:bottom w:val="single" w:sz="4" w:space="0" w:color="auto"/>
              <w:right w:val="single" w:sz="4" w:space="0" w:color="auto"/>
            </w:tcBorders>
          </w:tcPr>
          <w:p w:rsidR="00BB4769" w:rsidRDefault="00BB4769">
            <w:pPr>
              <w:pStyle w:val="af6"/>
              <w:jc w:val="both"/>
              <w:rPr>
                <w:rFonts w:ascii="Times New Roman" w:hAnsi="Times New Roman" w:cs="Times New Roman"/>
              </w:rPr>
            </w:pPr>
            <w:r>
              <w:rPr>
                <w:rFonts w:ascii="Times New Roman" w:hAnsi="Times New Roman" w:cs="Times New Roman"/>
              </w:rPr>
              <w:t xml:space="preserve">Обеспечение постановки на кадастровый учет недвижимого имущества земельных участков, образованных на основании проектов межевания территорий в границах элементов планировочной структуры, застроенных многоквартирными домами, </w:t>
            </w:r>
            <w:proofErr w:type="gramStart"/>
            <w:r>
              <w:rPr>
                <w:rFonts w:ascii="Times New Roman" w:hAnsi="Times New Roman" w:cs="Times New Roman"/>
              </w:rPr>
              <w:t>работы</w:t>
            </w:r>
            <w:proofErr w:type="gramEnd"/>
            <w:r>
              <w:rPr>
                <w:rFonts w:ascii="Times New Roman" w:hAnsi="Times New Roman" w:cs="Times New Roman"/>
              </w:rPr>
              <w:t xml:space="preserve"> по благоустройству дворовых территорий которых </w:t>
            </w:r>
            <w:proofErr w:type="spellStart"/>
            <w:r>
              <w:rPr>
                <w:rFonts w:ascii="Times New Roman" w:hAnsi="Times New Roman" w:cs="Times New Roman"/>
              </w:rPr>
              <w:t>софинансируются</w:t>
            </w:r>
            <w:proofErr w:type="spellEnd"/>
            <w:r>
              <w:rPr>
                <w:rFonts w:ascii="Times New Roman" w:hAnsi="Times New Roman" w:cs="Times New Roman"/>
              </w:rPr>
              <w:t xml:space="preserve"> из бюджета Омской области</w:t>
            </w:r>
          </w:p>
        </w:tc>
        <w:tc>
          <w:tcPr>
            <w:tcW w:w="2520" w:type="dxa"/>
            <w:tcBorders>
              <w:top w:val="single" w:sz="4" w:space="0" w:color="auto"/>
              <w:left w:val="single" w:sz="4" w:space="0" w:color="auto"/>
              <w:bottom w:val="single" w:sz="4" w:space="0" w:color="auto"/>
              <w:right w:val="single" w:sz="4" w:space="0" w:color="auto"/>
            </w:tcBorders>
            <w:vAlign w:val="center"/>
          </w:tcPr>
          <w:p w:rsidR="00BB4769" w:rsidRDefault="00BB4769">
            <w:pPr>
              <w:jc w:val="center"/>
            </w:pPr>
            <w:r>
              <w:rPr>
                <w:color w:val="000000"/>
              </w:rPr>
              <w:t>Администрации Саргатского городского поселения</w:t>
            </w:r>
          </w:p>
        </w:tc>
        <w:tc>
          <w:tcPr>
            <w:tcW w:w="2240" w:type="dxa"/>
            <w:tcBorders>
              <w:top w:val="single" w:sz="4" w:space="0" w:color="auto"/>
              <w:left w:val="single" w:sz="4" w:space="0" w:color="auto"/>
              <w:bottom w:val="single" w:sz="4" w:space="0" w:color="auto"/>
            </w:tcBorders>
          </w:tcPr>
          <w:p w:rsidR="00BB4769" w:rsidRDefault="00BB4769" w:rsidP="00BB4769">
            <w:pPr>
              <w:jc w:val="center"/>
              <w:rPr>
                <w:color w:val="000000"/>
              </w:rPr>
            </w:pPr>
          </w:p>
          <w:p w:rsidR="00BB4769" w:rsidRDefault="00BB4769" w:rsidP="00BB4769">
            <w:pPr>
              <w:jc w:val="center"/>
              <w:rPr>
                <w:color w:val="000000"/>
              </w:rPr>
            </w:pPr>
          </w:p>
          <w:p w:rsidR="00BB4769" w:rsidRDefault="00BB4769" w:rsidP="00BB4769">
            <w:pPr>
              <w:jc w:val="center"/>
              <w:rPr>
                <w:color w:val="000000"/>
              </w:rPr>
            </w:pPr>
          </w:p>
          <w:p w:rsidR="00BB4769" w:rsidRDefault="00BB4769" w:rsidP="00BB4769">
            <w:pPr>
              <w:jc w:val="center"/>
              <w:rPr>
                <w:color w:val="000000"/>
              </w:rPr>
            </w:pPr>
          </w:p>
          <w:p w:rsidR="00BB4769" w:rsidRDefault="00BB4769" w:rsidP="00BB4769">
            <w:pPr>
              <w:jc w:val="center"/>
            </w:pPr>
            <w:r w:rsidRPr="00462A98">
              <w:rPr>
                <w:color w:val="000000"/>
              </w:rPr>
              <w:t>2021 – 2027 годы</w:t>
            </w:r>
          </w:p>
        </w:tc>
      </w:tr>
    </w:tbl>
    <w:p w:rsidR="00A94EAF" w:rsidRDefault="00A94EAF">
      <w:pPr>
        <w:pStyle w:val="ConsPlusNormal"/>
        <w:spacing w:line="480" w:lineRule="auto"/>
        <w:ind w:firstLine="0"/>
        <w:rPr>
          <w:rFonts w:ascii="Times New Roman" w:hAnsi="Times New Roman" w:cs="Times New Roman"/>
          <w:sz w:val="28"/>
          <w:szCs w:val="28"/>
        </w:rPr>
      </w:pPr>
    </w:p>
    <w:sectPr w:rsidR="00A94EAF" w:rsidSect="006053A4">
      <w:headerReference w:type="even" r:id="rId22"/>
      <w:headerReference w:type="default" r:id="rId23"/>
      <w:pgSz w:w="11907" w:h="16840"/>
      <w:pgMar w:top="709" w:right="567" w:bottom="1134" w:left="1134"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4698" w:rsidRDefault="00834698" w:rsidP="00A94EAF">
      <w:r>
        <w:separator/>
      </w:r>
    </w:p>
  </w:endnote>
  <w:endnote w:type="continuationSeparator" w:id="0">
    <w:p w:rsidR="00834698" w:rsidRDefault="00834698" w:rsidP="00A94E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4698" w:rsidRDefault="00834698" w:rsidP="00A94EAF">
      <w:r>
        <w:separator/>
      </w:r>
    </w:p>
  </w:footnote>
  <w:footnote w:type="continuationSeparator" w:id="0">
    <w:p w:rsidR="00834698" w:rsidRDefault="00834698" w:rsidP="00A94E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B4A" w:rsidRDefault="000F3E3C">
    <w:pPr>
      <w:pStyle w:val="ad"/>
      <w:framePr w:wrap="around" w:vAnchor="text" w:hAnchor="margin" w:xAlign="right" w:y="1"/>
      <w:rPr>
        <w:rStyle w:val="a5"/>
      </w:rPr>
    </w:pPr>
    <w:r>
      <w:rPr>
        <w:rStyle w:val="a5"/>
      </w:rPr>
      <w:fldChar w:fldCharType="begin"/>
    </w:r>
    <w:r w:rsidR="00E50B4A">
      <w:rPr>
        <w:rStyle w:val="a5"/>
      </w:rPr>
      <w:instrText xml:space="preserve">PAGE  </w:instrText>
    </w:r>
    <w:r>
      <w:rPr>
        <w:rStyle w:val="a5"/>
      </w:rPr>
      <w:fldChar w:fldCharType="end"/>
    </w:r>
  </w:p>
  <w:p w:rsidR="00E50B4A" w:rsidRDefault="00E50B4A">
    <w:pPr>
      <w:pStyle w:val="ad"/>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B4A" w:rsidRDefault="000F3E3C">
    <w:pPr>
      <w:pStyle w:val="ad"/>
      <w:framePr w:wrap="around" w:vAnchor="text" w:hAnchor="page" w:x="6128" w:y="1"/>
      <w:rPr>
        <w:rStyle w:val="a5"/>
      </w:rPr>
    </w:pPr>
    <w:r>
      <w:rPr>
        <w:rStyle w:val="a5"/>
      </w:rPr>
      <w:fldChar w:fldCharType="begin"/>
    </w:r>
    <w:r w:rsidR="00E50B4A">
      <w:rPr>
        <w:rStyle w:val="a5"/>
      </w:rPr>
      <w:instrText xml:space="preserve">PAGE  </w:instrText>
    </w:r>
    <w:r>
      <w:rPr>
        <w:rStyle w:val="a5"/>
      </w:rPr>
      <w:fldChar w:fldCharType="separate"/>
    </w:r>
    <w:r w:rsidR="002A1151">
      <w:rPr>
        <w:rStyle w:val="a5"/>
        <w:noProof/>
      </w:rPr>
      <w:t>25</w:t>
    </w:r>
    <w:r>
      <w:rPr>
        <w:rStyle w:val="a5"/>
      </w:rPr>
      <w:fldChar w:fldCharType="end"/>
    </w:r>
  </w:p>
  <w:p w:rsidR="00E50B4A" w:rsidRDefault="00E50B4A">
    <w:pPr>
      <w:pStyle w:val="ad"/>
      <w:ind w:right="360"/>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9"/>
  <w:noPunctuationKerning/>
  <w:characterSpacingControl w:val="doNotCompress"/>
  <w:footnotePr>
    <w:footnote w:id="-1"/>
    <w:footnote w:id="0"/>
  </w:footnotePr>
  <w:endnotePr>
    <w:endnote w:id="-1"/>
    <w:endnote w:id="0"/>
  </w:endnotePr>
  <w:compat>
    <w:doNotExpandShiftReturn/>
    <w:useFELayout/>
    <w:underlineTabInNumList/>
  </w:compat>
  <w:rsids>
    <w:rsidRoot w:val="005411BA"/>
    <w:rsid w:val="0000114A"/>
    <w:rsid w:val="00006501"/>
    <w:rsid w:val="00006958"/>
    <w:rsid w:val="0001238F"/>
    <w:rsid w:val="00024927"/>
    <w:rsid w:val="00026920"/>
    <w:rsid w:val="00027248"/>
    <w:rsid w:val="00031C06"/>
    <w:rsid w:val="00031FB3"/>
    <w:rsid w:val="000331E9"/>
    <w:rsid w:val="000361B8"/>
    <w:rsid w:val="00037BCD"/>
    <w:rsid w:val="00050A39"/>
    <w:rsid w:val="0005410D"/>
    <w:rsid w:val="00054A26"/>
    <w:rsid w:val="00057E40"/>
    <w:rsid w:val="0006184E"/>
    <w:rsid w:val="00061B24"/>
    <w:rsid w:val="00065F09"/>
    <w:rsid w:val="00066E5A"/>
    <w:rsid w:val="00073F7C"/>
    <w:rsid w:val="0007609F"/>
    <w:rsid w:val="0007619E"/>
    <w:rsid w:val="00077B81"/>
    <w:rsid w:val="000805E8"/>
    <w:rsid w:val="0008322F"/>
    <w:rsid w:val="00083FE0"/>
    <w:rsid w:val="00084C4D"/>
    <w:rsid w:val="00091637"/>
    <w:rsid w:val="00093088"/>
    <w:rsid w:val="000A0E52"/>
    <w:rsid w:val="000A2B7D"/>
    <w:rsid w:val="000A4C0C"/>
    <w:rsid w:val="000B153B"/>
    <w:rsid w:val="000B55BF"/>
    <w:rsid w:val="000B5E70"/>
    <w:rsid w:val="000C18CC"/>
    <w:rsid w:val="000C382B"/>
    <w:rsid w:val="000C3BDB"/>
    <w:rsid w:val="000C3CAC"/>
    <w:rsid w:val="000C3EFD"/>
    <w:rsid w:val="000C556F"/>
    <w:rsid w:val="000D2C0A"/>
    <w:rsid w:val="000D30E5"/>
    <w:rsid w:val="000D51BD"/>
    <w:rsid w:val="000D6951"/>
    <w:rsid w:val="000D6DAF"/>
    <w:rsid w:val="000E5072"/>
    <w:rsid w:val="000F1078"/>
    <w:rsid w:val="000F116F"/>
    <w:rsid w:val="000F3997"/>
    <w:rsid w:val="000F3E3C"/>
    <w:rsid w:val="000F62D7"/>
    <w:rsid w:val="00103648"/>
    <w:rsid w:val="001044FF"/>
    <w:rsid w:val="001071B5"/>
    <w:rsid w:val="00107716"/>
    <w:rsid w:val="001110B6"/>
    <w:rsid w:val="001124A6"/>
    <w:rsid w:val="00117A6A"/>
    <w:rsid w:val="00117AEA"/>
    <w:rsid w:val="00120CAE"/>
    <w:rsid w:val="001273F2"/>
    <w:rsid w:val="00127F10"/>
    <w:rsid w:val="00131490"/>
    <w:rsid w:val="001319D7"/>
    <w:rsid w:val="00132519"/>
    <w:rsid w:val="001334D7"/>
    <w:rsid w:val="00140263"/>
    <w:rsid w:val="00141E64"/>
    <w:rsid w:val="001425CC"/>
    <w:rsid w:val="001451CE"/>
    <w:rsid w:val="001474A1"/>
    <w:rsid w:val="00147A7A"/>
    <w:rsid w:val="00152F69"/>
    <w:rsid w:val="001535EB"/>
    <w:rsid w:val="00154BC5"/>
    <w:rsid w:val="00154C08"/>
    <w:rsid w:val="00155CD6"/>
    <w:rsid w:val="001629E3"/>
    <w:rsid w:val="001669BD"/>
    <w:rsid w:val="001672F1"/>
    <w:rsid w:val="0016735A"/>
    <w:rsid w:val="001703C1"/>
    <w:rsid w:val="00174BA6"/>
    <w:rsid w:val="00180EED"/>
    <w:rsid w:val="00181166"/>
    <w:rsid w:val="0018140F"/>
    <w:rsid w:val="00183F6B"/>
    <w:rsid w:val="00186420"/>
    <w:rsid w:val="001907A3"/>
    <w:rsid w:val="00191C46"/>
    <w:rsid w:val="00192ADE"/>
    <w:rsid w:val="001968A3"/>
    <w:rsid w:val="001974C7"/>
    <w:rsid w:val="00197713"/>
    <w:rsid w:val="00197E0C"/>
    <w:rsid w:val="001A2BBB"/>
    <w:rsid w:val="001A448B"/>
    <w:rsid w:val="001A64CC"/>
    <w:rsid w:val="001A773B"/>
    <w:rsid w:val="001A7B39"/>
    <w:rsid w:val="001B171F"/>
    <w:rsid w:val="001B4A47"/>
    <w:rsid w:val="001B6B3A"/>
    <w:rsid w:val="001C2744"/>
    <w:rsid w:val="001C56F0"/>
    <w:rsid w:val="001C6261"/>
    <w:rsid w:val="001D1821"/>
    <w:rsid w:val="001D2936"/>
    <w:rsid w:val="001E5C3E"/>
    <w:rsid w:val="001F2D67"/>
    <w:rsid w:val="001F410B"/>
    <w:rsid w:val="001F626A"/>
    <w:rsid w:val="001F6888"/>
    <w:rsid w:val="001F758D"/>
    <w:rsid w:val="002002D1"/>
    <w:rsid w:val="00200A0F"/>
    <w:rsid w:val="00200C4F"/>
    <w:rsid w:val="00200E58"/>
    <w:rsid w:val="0020314A"/>
    <w:rsid w:val="00205083"/>
    <w:rsid w:val="002069E5"/>
    <w:rsid w:val="00210D9E"/>
    <w:rsid w:val="0021245A"/>
    <w:rsid w:val="00217A51"/>
    <w:rsid w:val="00220DA4"/>
    <w:rsid w:val="002232FC"/>
    <w:rsid w:val="002242E2"/>
    <w:rsid w:val="0022579A"/>
    <w:rsid w:val="00227874"/>
    <w:rsid w:val="00230871"/>
    <w:rsid w:val="00231A7D"/>
    <w:rsid w:val="002333B9"/>
    <w:rsid w:val="00234390"/>
    <w:rsid w:val="00240FF6"/>
    <w:rsid w:val="00243B75"/>
    <w:rsid w:val="00243F1C"/>
    <w:rsid w:val="002527A5"/>
    <w:rsid w:val="002527F9"/>
    <w:rsid w:val="00254E29"/>
    <w:rsid w:val="00256E6A"/>
    <w:rsid w:val="0026197C"/>
    <w:rsid w:val="00261F06"/>
    <w:rsid w:val="0026435A"/>
    <w:rsid w:val="002661CA"/>
    <w:rsid w:val="002668AD"/>
    <w:rsid w:val="00266DEF"/>
    <w:rsid w:val="00267AB3"/>
    <w:rsid w:val="00274018"/>
    <w:rsid w:val="00277217"/>
    <w:rsid w:val="002778A1"/>
    <w:rsid w:val="00281F5C"/>
    <w:rsid w:val="00283F04"/>
    <w:rsid w:val="00283FEA"/>
    <w:rsid w:val="00284394"/>
    <w:rsid w:val="002921F7"/>
    <w:rsid w:val="00295054"/>
    <w:rsid w:val="00295BFC"/>
    <w:rsid w:val="00296FD9"/>
    <w:rsid w:val="002975AE"/>
    <w:rsid w:val="002A1151"/>
    <w:rsid w:val="002A61FD"/>
    <w:rsid w:val="002A78D1"/>
    <w:rsid w:val="002B15AA"/>
    <w:rsid w:val="002B6924"/>
    <w:rsid w:val="002C0768"/>
    <w:rsid w:val="002C1D6F"/>
    <w:rsid w:val="002C3919"/>
    <w:rsid w:val="002C655E"/>
    <w:rsid w:val="002D1CE6"/>
    <w:rsid w:val="002D48F1"/>
    <w:rsid w:val="002D52E9"/>
    <w:rsid w:val="002E1B7E"/>
    <w:rsid w:val="002E44D6"/>
    <w:rsid w:val="002E5804"/>
    <w:rsid w:val="002E6D95"/>
    <w:rsid w:val="002F4F37"/>
    <w:rsid w:val="002F594E"/>
    <w:rsid w:val="003001FC"/>
    <w:rsid w:val="00303099"/>
    <w:rsid w:val="003049B1"/>
    <w:rsid w:val="0031500A"/>
    <w:rsid w:val="003163E3"/>
    <w:rsid w:val="003220F8"/>
    <w:rsid w:val="0032563C"/>
    <w:rsid w:val="00330406"/>
    <w:rsid w:val="00331040"/>
    <w:rsid w:val="00331C7C"/>
    <w:rsid w:val="00332221"/>
    <w:rsid w:val="003324B8"/>
    <w:rsid w:val="003328F8"/>
    <w:rsid w:val="00333A78"/>
    <w:rsid w:val="00340318"/>
    <w:rsid w:val="003423DD"/>
    <w:rsid w:val="00344A92"/>
    <w:rsid w:val="00347B36"/>
    <w:rsid w:val="00351785"/>
    <w:rsid w:val="0035396C"/>
    <w:rsid w:val="00353CBC"/>
    <w:rsid w:val="00354300"/>
    <w:rsid w:val="00355A1A"/>
    <w:rsid w:val="00357EBF"/>
    <w:rsid w:val="00364CD6"/>
    <w:rsid w:val="003656E7"/>
    <w:rsid w:val="003658A1"/>
    <w:rsid w:val="00365953"/>
    <w:rsid w:val="003672C0"/>
    <w:rsid w:val="00372744"/>
    <w:rsid w:val="00372A91"/>
    <w:rsid w:val="00372E64"/>
    <w:rsid w:val="00375990"/>
    <w:rsid w:val="00377C85"/>
    <w:rsid w:val="00384E05"/>
    <w:rsid w:val="003865DD"/>
    <w:rsid w:val="00387405"/>
    <w:rsid w:val="00390E6B"/>
    <w:rsid w:val="003913AC"/>
    <w:rsid w:val="00391A47"/>
    <w:rsid w:val="00391C07"/>
    <w:rsid w:val="0039370E"/>
    <w:rsid w:val="00395C0F"/>
    <w:rsid w:val="003A0075"/>
    <w:rsid w:val="003A0DE0"/>
    <w:rsid w:val="003A5402"/>
    <w:rsid w:val="003A58D2"/>
    <w:rsid w:val="003A69F6"/>
    <w:rsid w:val="003A6F58"/>
    <w:rsid w:val="003B071F"/>
    <w:rsid w:val="003B1FD3"/>
    <w:rsid w:val="003B3497"/>
    <w:rsid w:val="003B473D"/>
    <w:rsid w:val="003B5295"/>
    <w:rsid w:val="003B5F31"/>
    <w:rsid w:val="003B7192"/>
    <w:rsid w:val="003C1187"/>
    <w:rsid w:val="003C1EC5"/>
    <w:rsid w:val="003C3552"/>
    <w:rsid w:val="003C3A29"/>
    <w:rsid w:val="003C70F2"/>
    <w:rsid w:val="003D25AB"/>
    <w:rsid w:val="003D2E14"/>
    <w:rsid w:val="003D2FB4"/>
    <w:rsid w:val="003D5025"/>
    <w:rsid w:val="003E3486"/>
    <w:rsid w:val="003E4F78"/>
    <w:rsid w:val="003E6495"/>
    <w:rsid w:val="003E6844"/>
    <w:rsid w:val="0040117E"/>
    <w:rsid w:val="00403409"/>
    <w:rsid w:val="00411471"/>
    <w:rsid w:val="004156E4"/>
    <w:rsid w:val="004205B9"/>
    <w:rsid w:val="004249EF"/>
    <w:rsid w:val="00425F58"/>
    <w:rsid w:val="0042690A"/>
    <w:rsid w:val="00426B76"/>
    <w:rsid w:val="004302D5"/>
    <w:rsid w:val="0043241D"/>
    <w:rsid w:val="004350AE"/>
    <w:rsid w:val="00435284"/>
    <w:rsid w:val="004376AD"/>
    <w:rsid w:val="00452A6B"/>
    <w:rsid w:val="00455601"/>
    <w:rsid w:val="004557E1"/>
    <w:rsid w:val="00456684"/>
    <w:rsid w:val="00462E63"/>
    <w:rsid w:val="00463582"/>
    <w:rsid w:val="004729EF"/>
    <w:rsid w:val="004736F2"/>
    <w:rsid w:val="00473991"/>
    <w:rsid w:val="00476D0A"/>
    <w:rsid w:val="00477FCC"/>
    <w:rsid w:val="00483763"/>
    <w:rsid w:val="004857A2"/>
    <w:rsid w:val="00485B2D"/>
    <w:rsid w:val="0048758F"/>
    <w:rsid w:val="00495C21"/>
    <w:rsid w:val="00496295"/>
    <w:rsid w:val="004A239D"/>
    <w:rsid w:val="004A6AED"/>
    <w:rsid w:val="004B01B3"/>
    <w:rsid w:val="004B0E94"/>
    <w:rsid w:val="004B15E0"/>
    <w:rsid w:val="004B1DF2"/>
    <w:rsid w:val="004B29F9"/>
    <w:rsid w:val="004B74EA"/>
    <w:rsid w:val="004C1C23"/>
    <w:rsid w:val="004C1F04"/>
    <w:rsid w:val="004C2500"/>
    <w:rsid w:val="004C774F"/>
    <w:rsid w:val="004D72E9"/>
    <w:rsid w:val="004E15F0"/>
    <w:rsid w:val="004F4EB9"/>
    <w:rsid w:val="00501CDA"/>
    <w:rsid w:val="00504772"/>
    <w:rsid w:val="00505576"/>
    <w:rsid w:val="00505859"/>
    <w:rsid w:val="00506F21"/>
    <w:rsid w:val="00511B6C"/>
    <w:rsid w:val="0051304A"/>
    <w:rsid w:val="005152B2"/>
    <w:rsid w:val="00516832"/>
    <w:rsid w:val="00525F68"/>
    <w:rsid w:val="0052695C"/>
    <w:rsid w:val="005314E5"/>
    <w:rsid w:val="005374F5"/>
    <w:rsid w:val="00537FD4"/>
    <w:rsid w:val="00540205"/>
    <w:rsid w:val="005411BA"/>
    <w:rsid w:val="00542B79"/>
    <w:rsid w:val="00545686"/>
    <w:rsid w:val="00546018"/>
    <w:rsid w:val="00547B72"/>
    <w:rsid w:val="00547C18"/>
    <w:rsid w:val="00547CAC"/>
    <w:rsid w:val="00550F86"/>
    <w:rsid w:val="00551094"/>
    <w:rsid w:val="00552076"/>
    <w:rsid w:val="00553CD8"/>
    <w:rsid w:val="00556FE9"/>
    <w:rsid w:val="00563E42"/>
    <w:rsid w:val="00563E72"/>
    <w:rsid w:val="00566D3E"/>
    <w:rsid w:val="005679EC"/>
    <w:rsid w:val="0057463C"/>
    <w:rsid w:val="00574ED4"/>
    <w:rsid w:val="00574FBB"/>
    <w:rsid w:val="00582895"/>
    <w:rsid w:val="00585B96"/>
    <w:rsid w:val="00587BBD"/>
    <w:rsid w:val="00587C47"/>
    <w:rsid w:val="005905A8"/>
    <w:rsid w:val="00592A74"/>
    <w:rsid w:val="00593F4A"/>
    <w:rsid w:val="005954FA"/>
    <w:rsid w:val="005A1DF0"/>
    <w:rsid w:val="005A26FE"/>
    <w:rsid w:val="005A4D05"/>
    <w:rsid w:val="005A5B89"/>
    <w:rsid w:val="005A70D9"/>
    <w:rsid w:val="005B07E7"/>
    <w:rsid w:val="005B0950"/>
    <w:rsid w:val="005B252E"/>
    <w:rsid w:val="005B730D"/>
    <w:rsid w:val="005C5191"/>
    <w:rsid w:val="005C61AC"/>
    <w:rsid w:val="005C75D6"/>
    <w:rsid w:val="005D08AA"/>
    <w:rsid w:val="005D3413"/>
    <w:rsid w:val="005D5578"/>
    <w:rsid w:val="005E1141"/>
    <w:rsid w:val="005E3B10"/>
    <w:rsid w:val="005F76BC"/>
    <w:rsid w:val="006053A4"/>
    <w:rsid w:val="006116A3"/>
    <w:rsid w:val="00620D14"/>
    <w:rsid w:val="00624F01"/>
    <w:rsid w:val="0062774C"/>
    <w:rsid w:val="00630E03"/>
    <w:rsid w:val="00632900"/>
    <w:rsid w:val="00634B6D"/>
    <w:rsid w:val="006354AD"/>
    <w:rsid w:val="00635A5D"/>
    <w:rsid w:val="006368CE"/>
    <w:rsid w:val="00640E69"/>
    <w:rsid w:val="00641F0A"/>
    <w:rsid w:val="00642584"/>
    <w:rsid w:val="006463A8"/>
    <w:rsid w:val="006469C4"/>
    <w:rsid w:val="006475E3"/>
    <w:rsid w:val="00654258"/>
    <w:rsid w:val="00655B7B"/>
    <w:rsid w:val="006574F7"/>
    <w:rsid w:val="00661126"/>
    <w:rsid w:val="00664508"/>
    <w:rsid w:val="006661F7"/>
    <w:rsid w:val="00666509"/>
    <w:rsid w:val="006679C5"/>
    <w:rsid w:val="00677F03"/>
    <w:rsid w:val="00681810"/>
    <w:rsid w:val="0068774E"/>
    <w:rsid w:val="00692E9F"/>
    <w:rsid w:val="0069308A"/>
    <w:rsid w:val="00693999"/>
    <w:rsid w:val="00693C97"/>
    <w:rsid w:val="006940CF"/>
    <w:rsid w:val="006A2401"/>
    <w:rsid w:val="006A3610"/>
    <w:rsid w:val="006A4175"/>
    <w:rsid w:val="006A5AC9"/>
    <w:rsid w:val="006A7003"/>
    <w:rsid w:val="006B0069"/>
    <w:rsid w:val="006B0413"/>
    <w:rsid w:val="006B497F"/>
    <w:rsid w:val="006B63B2"/>
    <w:rsid w:val="006B7D07"/>
    <w:rsid w:val="006C21C3"/>
    <w:rsid w:val="006C263B"/>
    <w:rsid w:val="006D5FCD"/>
    <w:rsid w:val="006D6613"/>
    <w:rsid w:val="006D777F"/>
    <w:rsid w:val="006E424E"/>
    <w:rsid w:val="006F08E3"/>
    <w:rsid w:val="006F31CD"/>
    <w:rsid w:val="006F54CB"/>
    <w:rsid w:val="00700169"/>
    <w:rsid w:val="007043F2"/>
    <w:rsid w:val="00711486"/>
    <w:rsid w:val="00714021"/>
    <w:rsid w:val="007151F6"/>
    <w:rsid w:val="00721678"/>
    <w:rsid w:val="007221D1"/>
    <w:rsid w:val="00723E00"/>
    <w:rsid w:val="007258DC"/>
    <w:rsid w:val="007317F9"/>
    <w:rsid w:val="00733EC0"/>
    <w:rsid w:val="0073550B"/>
    <w:rsid w:val="00736184"/>
    <w:rsid w:val="00736A0F"/>
    <w:rsid w:val="007379E2"/>
    <w:rsid w:val="00742CC5"/>
    <w:rsid w:val="007442EB"/>
    <w:rsid w:val="00744FFC"/>
    <w:rsid w:val="007506B5"/>
    <w:rsid w:val="007519CE"/>
    <w:rsid w:val="00752AAD"/>
    <w:rsid w:val="007537C3"/>
    <w:rsid w:val="00753DF1"/>
    <w:rsid w:val="0075486D"/>
    <w:rsid w:val="00756E88"/>
    <w:rsid w:val="00770996"/>
    <w:rsid w:val="00776804"/>
    <w:rsid w:val="00776CAB"/>
    <w:rsid w:val="00780032"/>
    <w:rsid w:val="00780756"/>
    <w:rsid w:val="007815F6"/>
    <w:rsid w:val="00783C66"/>
    <w:rsid w:val="007860C6"/>
    <w:rsid w:val="00786F6B"/>
    <w:rsid w:val="00790788"/>
    <w:rsid w:val="00791F92"/>
    <w:rsid w:val="00793A0F"/>
    <w:rsid w:val="00797524"/>
    <w:rsid w:val="007A2EAF"/>
    <w:rsid w:val="007A49D2"/>
    <w:rsid w:val="007A4AF8"/>
    <w:rsid w:val="007B0AD6"/>
    <w:rsid w:val="007B22F5"/>
    <w:rsid w:val="007B55E5"/>
    <w:rsid w:val="007B68FD"/>
    <w:rsid w:val="007C1093"/>
    <w:rsid w:val="007C33D3"/>
    <w:rsid w:val="007C421A"/>
    <w:rsid w:val="007C56F1"/>
    <w:rsid w:val="007C68EA"/>
    <w:rsid w:val="007D0B0E"/>
    <w:rsid w:val="007D0C60"/>
    <w:rsid w:val="007D0CC7"/>
    <w:rsid w:val="007D7120"/>
    <w:rsid w:val="007E00B2"/>
    <w:rsid w:val="007E17AD"/>
    <w:rsid w:val="007E40F9"/>
    <w:rsid w:val="007F0FAC"/>
    <w:rsid w:val="007F745E"/>
    <w:rsid w:val="007F7FC8"/>
    <w:rsid w:val="008050EE"/>
    <w:rsid w:val="00810964"/>
    <w:rsid w:val="008138FD"/>
    <w:rsid w:val="00815D13"/>
    <w:rsid w:val="00823B77"/>
    <w:rsid w:val="008245FD"/>
    <w:rsid w:val="00833CDB"/>
    <w:rsid w:val="00834698"/>
    <w:rsid w:val="008374FE"/>
    <w:rsid w:val="00841434"/>
    <w:rsid w:val="00844EAF"/>
    <w:rsid w:val="00846463"/>
    <w:rsid w:val="008468AF"/>
    <w:rsid w:val="00851CBE"/>
    <w:rsid w:val="00852363"/>
    <w:rsid w:val="00856099"/>
    <w:rsid w:val="008639F8"/>
    <w:rsid w:val="0086487C"/>
    <w:rsid w:val="00867F11"/>
    <w:rsid w:val="00871E49"/>
    <w:rsid w:val="00874980"/>
    <w:rsid w:val="008749E8"/>
    <w:rsid w:val="00874EFC"/>
    <w:rsid w:val="00880858"/>
    <w:rsid w:val="0088093D"/>
    <w:rsid w:val="00884C94"/>
    <w:rsid w:val="00886509"/>
    <w:rsid w:val="00887482"/>
    <w:rsid w:val="00891181"/>
    <w:rsid w:val="008912BD"/>
    <w:rsid w:val="00892523"/>
    <w:rsid w:val="0089579D"/>
    <w:rsid w:val="008A305F"/>
    <w:rsid w:val="008A5CB8"/>
    <w:rsid w:val="008A63E9"/>
    <w:rsid w:val="008B5D79"/>
    <w:rsid w:val="008B6816"/>
    <w:rsid w:val="008B7CE7"/>
    <w:rsid w:val="008B7F5E"/>
    <w:rsid w:val="008C5268"/>
    <w:rsid w:val="008C6097"/>
    <w:rsid w:val="008D51DE"/>
    <w:rsid w:val="008D6CDF"/>
    <w:rsid w:val="008E2605"/>
    <w:rsid w:val="008E3A09"/>
    <w:rsid w:val="008F242B"/>
    <w:rsid w:val="008F59C4"/>
    <w:rsid w:val="008F5C08"/>
    <w:rsid w:val="008F76C9"/>
    <w:rsid w:val="0090368F"/>
    <w:rsid w:val="00906321"/>
    <w:rsid w:val="00906FBB"/>
    <w:rsid w:val="00910F53"/>
    <w:rsid w:val="00911BB1"/>
    <w:rsid w:val="009134E1"/>
    <w:rsid w:val="00913D83"/>
    <w:rsid w:val="00913E23"/>
    <w:rsid w:val="009141E0"/>
    <w:rsid w:val="009145E9"/>
    <w:rsid w:val="00917A37"/>
    <w:rsid w:val="00920570"/>
    <w:rsid w:val="0092082C"/>
    <w:rsid w:val="00924FE5"/>
    <w:rsid w:val="00926019"/>
    <w:rsid w:val="00926285"/>
    <w:rsid w:val="0092750F"/>
    <w:rsid w:val="009302CC"/>
    <w:rsid w:val="00935F1E"/>
    <w:rsid w:val="00940066"/>
    <w:rsid w:val="00940506"/>
    <w:rsid w:val="00945232"/>
    <w:rsid w:val="009556EE"/>
    <w:rsid w:val="009559D4"/>
    <w:rsid w:val="0095767F"/>
    <w:rsid w:val="00960A6E"/>
    <w:rsid w:val="0096246F"/>
    <w:rsid w:val="00964AF4"/>
    <w:rsid w:val="00966FF9"/>
    <w:rsid w:val="00970D62"/>
    <w:rsid w:val="009720C9"/>
    <w:rsid w:val="0097235E"/>
    <w:rsid w:val="009845AA"/>
    <w:rsid w:val="0099306A"/>
    <w:rsid w:val="00993D70"/>
    <w:rsid w:val="00994E87"/>
    <w:rsid w:val="00996797"/>
    <w:rsid w:val="0099736D"/>
    <w:rsid w:val="00997520"/>
    <w:rsid w:val="009A0320"/>
    <w:rsid w:val="009A04E0"/>
    <w:rsid w:val="009A0953"/>
    <w:rsid w:val="009A344D"/>
    <w:rsid w:val="009A5E19"/>
    <w:rsid w:val="009B1163"/>
    <w:rsid w:val="009B1F8A"/>
    <w:rsid w:val="009B6AC7"/>
    <w:rsid w:val="009B7372"/>
    <w:rsid w:val="009B7A8D"/>
    <w:rsid w:val="009C02DB"/>
    <w:rsid w:val="009C3F56"/>
    <w:rsid w:val="009C7B5D"/>
    <w:rsid w:val="009D2FA4"/>
    <w:rsid w:val="009D674F"/>
    <w:rsid w:val="009D7824"/>
    <w:rsid w:val="009E0160"/>
    <w:rsid w:val="009E0DDA"/>
    <w:rsid w:val="009E54CE"/>
    <w:rsid w:val="009F100B"/>
    <w:rsid w:val="009F3FB5"/>
    <w:rsid w:val="009F44E4"/>
    <w:rsid w:val="00A06AF9"/>
    <w:rsid w:val="00A117F3"/>
    <w:rsid w:val="00A11ADE"/>
    <w:rsid w:val="00A14561"/>
    <w:rsid w:val="00A154DF"/>
    <w:rsid w:val="00A15CCA"/>
    <w:rsid w:val="00A17FE1"/>
    <w:rsid w:val="00A21314"/>
    <w:rsid w:val="00A2228A"/>
    <w:rsid w:val="00A225C7"/>
    <w:rsid w:val="00A32EEB"/>
    <w:rsid w:val="00A33DE3"/>
    <w:rsid w:val="00A34CFF"/>
    <w:rsid w:val="00A36671"/>
    <w:rsid w:val="00A434A8"/>
    <w:rsid w:val="00A46A89"/>
    <w:rsid w:val="00A478F5"/>
    <w:rsid w:val="00A502BB"/>
    <w:rsid w:val="00A5151F"/>
    <w:rsid w:val="00A51BCE"/>
    <w:rsid w:val="00A52392"/>
    <w:rsid w:val="00A52460"/>
    <w:rsid w:val="00A52A0A"/>
    <w:rsid w:val="00A53359"/>
    <w:rsid w:val="00A54CAF"/>
    <w:rsid w:val="00A61120"/>
    <w:rsid w:val="00A61B8B"/>
    <w:rsid w:val="00A61BDD"/>
    <w:rsid w:val="00A61DEB"/>
    <w:rsid w:val="00A61E52"/>
    <w:rsid w:val="00A61FCE"/>
    <w:rsid w:val="00A742FA"/>
    <w:rsid w:val="00A747DF"/>
    <w:rsid w:val="00A74CAB"/>
    <w:rsid w:val="00A75A7C"/>
    <w:rsid w:val="00A75CE0"/>
    <w:rsid w:val="00A76A08"/>
    <w:rsid w:val="00A804E5"/>
    <w:rsid w:val="00A82AF3"/>
    <w:rsid w:val="00A82B11"/>
    <w:rsid w:val="00A8558D"/>
    <w:rsid w:val="00A85DA4"/>
    <w:rsid w:val="00A90CF3"/>
    <w:rsid w:val="00A92D64"/>
    <w:rsid w:val="00A93BEB"/>
    <w:rsid w:val="00A93F0E"/>
    <w:rsid w:val="00A9432C"/>
    <w:rsid w:val="00A94EAF"/>
    <w:rsid w:val="00A95FBA"/>
    <w:rsid w:val="00A965BF"/>
    <w:rsid w:val="00A97654"/>
    <w:rsid w:val="00AA0F65"/>
    <w:rsid w:val="00AA2299"/>
    <w:rsid w:val="00AA22FD"/>
    <w:rsid w:val="00AA7822"/>
    <w:rsid w:val="00AB7625"/>
    <w:rsid w:val="00AC032C"/>
    <w:rsid w:val="00AD08C6"/>
    <w:rsid w:val="00AD34E6"/>
    <w:rsid w:val="00AD6557"/>
    <w:rsid w:val="00AD70F8"/>
    <w:rsid w:val="00AE43E6"/>
    <w:rsid w:val="00AE49A3"/>
    <w:rsid w:val="00AE5378"/>
    <w:rsid w:val="00AE792A"/>
    <w:rsid w:val="00AF2E69"/>
    <w:rsid w:val="00B01A02"/>
    <w:rsid w:val="00B02090"/>
    <w:rsid w:val="00B030E7"/>
    <w:rsid w:val="00B1233E"/>
    <w:rsid w:val="00B137F0"/>
    <w:rsid w:val="00B1756D"/>
    <w:rsid w:val="00B204EE"/>
    <w:rsid w:val="00B209A1"/>
    <w:rsid w:val="00B342D4"/>
    <w:rsid w:val="00B3467C"/>
    <w:rsid w:val="00B365BE"/>
    <w:rsid w:val="00B36ABF"/>
    <w:rsid w:val="00B40A5B"/>
    <w:rsid w:val="00B41436"/>
    <w:rsid w:val="00B433D5"/>
    <w:rsid w:val="00B45DD4"/>
    <w:rsid w:val="00B477ED"/>
    <w:rsid w:val="00B514F4"/>
    <w:rsid w:val="00B5340C"/>
    <w:rsid w:val="00B539C1"/>
    <w:rsid w:val="00B668A3"/>
    <w:rsid w:val="00B70120"/>
    <w:rsid w:val="00B70F50"/>
    <w:rsid w:val="00B765FB"/>
    <w:rsid w:val="00B7710B"/>
    <w:rsid w:val="00B82489"/>
    <w:rsid w:val="00B8373E"/>
    <w:rsid w:val="00B854B7"/>
    <w:rsid w:val="00B85AB2"/>
    <w:rsid w:val="00B85AE8"/>
    <w:rsid w:val="00B9106C"/>
    <w:rsid w:val="00B91A67"/>
    <w:rsid w:val="00B9283B"/>
    <w:rsid w:val="00B92B4A"/>
    <w:rsid w:val="00B92FC5"/>
    <w:rsid w:val="00BA1869"/>
    <w:rsid w:val="00BA4CC1"/>
    <w:rsid w:val="00BA5D6A"/>
    <w:rsid w:val="00BA5EDE"/>
    <w:rsid w:val="00BB03E4"/>
    <w:rsid w:val="00BB3D6E"/>
    <w:rsid w:val="00BB4769"/>
    <w:rsid w:val="00BB6E45"/>
    <w:rsid w:val="00BD4292"/>
    <w:rsid w:val="00BD4F63"/>
    <w:rsid w:val="00BD782D"/>
    <w:rsid w:val="00BE50B2"/>
    <w:rsid w:val="00BE5A20"/>
    <w:rsid w:val="00BE6A73"/>
    <w:rsid w:val="00BE6C98"/>
    <w:rsid w:val="00BE7C76"/>
    <w:rsid w:val="00BE7D8C"/>
    <w:rsid w:val="00BF07FF"/>
    <w:rsid w:val="00BF27D7"/>
    <w:rsid w:val="00BF3031"/>
    <w:rsid w:val="00BF3990"/>
    <w:rsid w:val="00BF7454"/>
    <w:rsid w:val="00BF7A26"/>
    <w:rsid w:val="00C00961"/>
    <w:rsid w:val="00C009D8"/>
    <w:rsid w:val="00C01C44"/>
    <w:rsid w:val="00C13541"/>
    <w:rsid w:val="00C14744"/>
    <w:rsid w:val="00C14EB7"/>
    <w:rsid w:val="00C170FD"/>
    <w:rsid w:val="00C2123C"/>
    <w:rsid w:val="00C22484"/>
    <w:rsid w:val="00C22DE1"/>
    <w:rsid w:val="00C24E36"/>
    <w:rsid w:val="00C26A8F"/>
    <w:rsid w:val="00C319EB"/>
    <w:rsid w:val="00C3366D"/>
    <w:rsid w:val="00C336A0"/>
    <w:rsid w:val="00C3583B"/>
    <w:rsid w:val="00C35EAB"/>
    <w:rsid w:val="00C3678C"/>
    <w:rsid w:val="00C42AA1"/>
    <w:rsid w:val="00C44CE1"/>
    <w:rsid w:val="00C46317"/>
    <w:rsid w:val="00C517A8"/>
    <w:rsid w:val="00C51DC3"/>
    <w:rsid w:val="00C53E3F"/>
    <w:rsid w:val="00C5749A"/>
    <w:rsid w:val="00C57F0D"/>
    <w:rsid w:val="00C6105D"/>
    <w:rsid w:val="00C629E9"/>
    <w:rsid w:val="00C641BE"/>
    <w:rsid w:val="00C65E65"/>
    <w:rsid w:val="00C67FB6"/>
    <w:rsid w:val="00C73BD4"/>
    <w:rsid w:val="00C75604"/>
    <w:rsid w:val="00C764CE"/>
    <w:rsid w:val="00C7661F"/>
    <w:rsid w:val="00C770AC"/>
    <w:rsid w:val="00C8117F"/>
    <w:rsid w:val="00C83B35"/>
    <w:rsid w:val="00C84541"/>
    <w:rsid w:val="00C85D9F"/>
    <w:rsid w:val="00C873E3"/>
    <w:rsid w:val="00C9058B"/>
    <w:rsid w:val="00C916F9"/>
    <w:rsid w:val="00C91B8E"/>
    <w:rsid w:val="00C9325D"/>
    <w:rsid w:val="00C93EB9"/>
    <w:rsid w:val="00C957C8"/>
    <w:rsid w:val="00CA20F5"/>
    <w:rsid w:val="00CA2236"/>
    <w:rsid w:val="00CA3B5A"/>
    <w:rsid w:val="00CA53CF"/>
    <w:rsid w:val="00CA7480"/>
    <w:rsid w:val="00CB0EA8"/>
    <w:rsid w:val="00CB0F2C"/>
    <w:rsid w:val="00CB1C89"/>
    <w:rsid w:val="00CB35EB"/>
    <w:rsid w:val="00CB7BB0"/>
    <w:rsid w:val="00CC23D0"/>
    <w:rsid w:val="00CC3ADC"/>
    <w:rsid w:val="00CC5FCA"/>
    <w:rsid w:val="00CC76CA"/>
    <w:rsid w:val="00CD10A0"/>
    <w:rsid w:val="00CD10C1"/>
    <w:rsid w:val="00CD43BB"/>
    <w:rsid w:val="00CD4D39"/>
    <w:rsid w:val="00CD52EC"/>
    <w:rsid w:val="00CE313C"/>
    <w:rsid w:val="00CE76E6"/>
    <w:rsid w:val="00CE7CDD"/>
    <w:rsid w:val="00CF3786"/>
    <w:rsid w:val="00CF4BB3"/>
    <w:rsid w:val="00CF5643"/>
    <w:rsid w:val="00CF6158"/>
    <w:rsid w:val="00D00F4E"/>
    <w:rsid w:val="00D0220D"/>
    <w:rsid w:val="00D153BE"/>
    <w:rsid w:val="00D20637"/>
    <w:rsid w:val="00D22A79"/>
    <w:rsid w:val="00D273D3"/>
    <w:rsid w:val="00D31B5D"/>
    <w:rsid w:val="00D358EE"/>
    <w:rsid w:val="00D366AD"/>
    <w:rsid w:val="00D37090"/>
    <w:rsid w:val="00D40769"/>
    <w:rsid w:val="00D408B9"/>
    <w:rsid w:val="00D44308"/>
    <w:rsid w:val="00D4568C"/>
    <w:rsid w:val="00D45C46"/>
    <w:rsid w:val="00D5252E"/>
    <w:rsid w:val="00D52B4B"/>
    <w:rsid w:val="00D54617"/>
    <w:rsid w:val="00D6074F"/>
    <w:rsid w:val="00D612EB"/>
    <w:rsid w:val="00D645C2"/>
    <w:rsid w:val="00D64CE8"/>
    <w:rsid w:val="00D818CC"/>
    <w:rsid w:val="00D85F03"/>
    <w:rsid w:val="00D90026"/>
    <w:rsid w:val="00D950CD"/>
    <w:rsid w:val="00DA0CCB"/>
    <w:rsid w:val="00DA2258"/>
    <w:rsid w:val="00DA2581"/>
    <w:rsid w:val="00DA592C"/>
    <w:rsid w:val="00DA651B"/>
    <w:rsid w:val="00DA7815"/>
    <w:rsid w:val="00DB15EA"/>
    <w:rsid w:val="00DB3421"/>
    <w:rsid w:val="00DB4289"/>
    <w:rsid w:val="00DB76AE"/>
    <w:rsid w:val="00DC211F"/>
    <w:rsid w:val="00DC220E"/>
    <w:rsid w:val="00DC454C"/>
    <w:rsid w:val="00DC4C1B"/>
    <w:rsid w:val="00DC51E5"/>
    <w:rsid w:val="00DC5AA8"/>
    <w:rsid w:val="00DC7843"/>
    <w:rsid w:val="00DD3566"/>
    <w:rsid w:val="00DE22E3"/>
    <w:rsid w:val="00DE3387"/>
    <w:rsid w:val="00DE3680"/>
    <w:rsid w:val="00DE55A1"/>
    <w:rsid w:val="00DF1605"/>
    <w:rsid w:val="00E00E00"/>
    <w:rsid w:val="00E02023"/>
    <w:rsid w:val="00E024F3"/>
    <w:rsid w:val="00E11999"/>
    <w:rsid w:val="00E13273"/>
    <w:rsid w:val="00E219FC"/>
    <w:rsid w:val="00E21CE9"/>
    <w:rsid w:val="00E21EC6"/>
    <w:rsid w:val="00E25E85"/>
    <w:rsid w:val="00E26A90"/>
    <w:rsid w:val="00E3108D"/>
    <w:rsid w:val="00E31B58"/>
    <w:rsid w:val="00E339F4"/>
    <w:rsid w:val="00E33AEE"/>
    <w:rsid w:val="00E33E5C"/>
    <w:rsid w:val="00E37AC8"/>
    <w:rsid w:val="00E41B43"/>
    <w:rsid w:val="00E4282F"/>
    <w:rsid w:val="00E50B4A"/>
    <w:rsid w:val="00E51648"/>
    <w:rsid w:val="00E51964"/>
    <w:rsid w:val="00E54154"/>
    <w:rsid w:val="00E557A8"/>
    <w:rsid w:val="00E570AB"/>
    <w:rsid w:val="00E62351"/>
    <w:rsid w:val="00E653DE"/>
    <w:rsid w:val="00E659BF"/>
    <w:rsid w:val="00E70AE1"/>
    <w:rsid w:val="00E72106"/>
    <w:rsid w:val="00E7752E"/>
    <w:rsid w:val="00E807ED"/>
    <w:rsid w:val="00E81DF7"/>
    <w:rsid w:val="00E84E02"/>
    <w:rsid w:val="00E853DC"/>
    <w:rsid w:val="00E87BA7"/>
    <w:rsid w:val="00E93272"/>
    <w:rsid w:val="00EA3860"/>
    <w:rsid w:val="00EA44EC"/>
    <w:rsid w:val="00EA5F23"/>
    <w:rsid w:val="00EB31F9"/>
    <w:rsid w:val="00EB5EDB"/>
    <w:rsid w:val="00EC09CF"/>
    <w:rsid w:val="00EC12A2"/>
    <w:rsid w:val="00EC204E"/>
    <w:rsid w:val="00EC34F3"/>
    <w:rsid w:val="00EC59A7"/>
    <w:rsid w:val="00EC6308"/>
    <w:rsid w:val="00EE0030"/>
    <w:rsid w:val="00EE2A86"/>
    <w:rsid w:val="00EE2F7C"/>
    <w:rsid w:val="00EE799F"/>
    <w:rsid w:val="00EF5189"/>
    <w:rsid w:val="00EF54D8"/>
    <w:rsid w:val="00EF6215"/>
    <w:rsid w:val="00EF7883"/>
    <w:rsid w:val="00F0001F"/>
    <w:rsid w:val="00F00DC3"/>
    <w:rsid w:val="00F1212F"/>
    <w:rsid w:val="00F14F6E"/>
    <w:rsid w:val="00F17BE9"/>
    <w:rsid w:val="00F20CA0"/>
    <w:rsid w:val="00F2138A"/>
    <w:rsid w:val="00F22ED1"/>
    <w:rsid w:val="00F2395B"/>
    <w:rsid w:val="00F23A37"/>
    <w:rsid w:val="00F24025"/>
    <w:rsid w:val="00F2707D"/>
    <w:rsid w:val="00F30D52"/>
    <w:rsid w:val="00F31F6E"/>
    <w:rsid w:val="00F35EBD"/>
    <w:rsid w:val="00F4050F"/>
    <w:rsid w:val="00F4074E"/>
    <w:rsid w:val="00F44CE1"/>
    <w:rsid w:val="00F47D43"/>
    <w:rsid w:val="00F47E50"/>
    <w:rsid w:val="00F53376"/>
    <w:rsid w:val="00F54D00"/>
    <w:rsid w:val="00F56064"/>
    <w:rsid w:val="00F57CE3"/>
    <w:rsid w:val="00F63D95"/>
    <w:rsid w:val="00F65470"/>
    <w:rsid w:val="00F65D77"/>
    <w:rsid w:val="00F678DF"/>
    <w:rsid w:val="00F71B5E"/>
    <w:rsid w:val="00F75687"/>
    <w:rsid w:val="00F7647C"/>
    <w:rsid w:val="00F777B8"/>
    <w:rsid w:val="00F80611"/>
    <w:rsid w:val="00F80D19"/>
    <w:rsid w:val="00F80E5A"/>
    <w:rsid w:val="00F85D38"/>
    <w:rsid w:val="00F90603"/>
    <w:rsid w:val="00F912C3"/>
    <w:rsid w:val="00F950FA"/>
    <w:rsid w:val="00F95A06"/>
    <w:rsid w:val="00F95B1A"/>
    <w:rsid w:val="00FA0325"/>
    <w:rsid w:val="00FA4A05"/>
    <w:rsid w:val="00FB04CD"/>
    <w:rsid w:val="00FB230C"/>
    <w:rsid w:val="00FB37CC"/>
    <w:rsid w:val="00FC0233"/>
    <w:rsid w:val="00FD0C43"/>
    <w:rsid w:val="00FD134A"/>
    <w:rsid w:val="00FD23DF"/>
    <w:rsid w:val="00FD3A6E"/>
    <w:rsid w:val="00FD4C08"/>
    <w:rsid w:val="00FE15B4"/>
    <w:rsid w:val="00FE1DA4"/>
    <w:rsid w:val="00FE5FB0"/>
    <w:rsid w:val="00FE7FB2"/>
    <w:rsid w:val="01063340"/>
    <w:rsid w:val="0497282D"/>
    <w:rsid w:val="18EC2F9B"/>
    <w:rsid w:val="26712624"/>
    <w:rsid w:val="38E03F66"/>
    <w:rsid w:val="47662DB3"/>
    <w:rsid w:val="49E43979"/>
    <w:rsid w:val="58A42AE7"/>
    <w:rsid w:val="646B5B12"/>
    <w:rsid w:val="7BD15454"/>
    <w:rsid w:val="7BF138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uiPriority="0" w:qFormat="1"/>
    <w:lsdException w:name="heading 3" w:locked="1" w:uiPriority="0" w:qFormat="1"/>
    <w:lsdException w:name="heading 4"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annotation text" w:unhideWhenUsed="0" w:qFormat="1"/>
    <w:lsdException w:name="header" w:semiHidden="0" w:unhideWhenUsed="0" w:qFormat="1"/>
    <w:lsdException w:name="footer" w:semiHidden="0" w:unhideWhenUsed="0" w:qFormat="1"/>
    <w:lsdException w:name="caption" w:locked="1" w:uiPriority="0" w:qFormat="1"/>
    <w:lsdException w:name="annotation reference" w:unhideWhenUsed="0" w:qFormat="1"/>
    <w:lsdException w:name="page number" w:semiHidden="0" w:unhideWhenUsed="0" w:qFormat="1"/>
    <w:lsdException w:name="table of authorities" w:locked="1" w:uiPriority="0"/>
    <w:lsdException w:name="List" w:locked="1" w:uiPriority="0"/>
    <w:lsdException w:name="List Bullet" w:locked="1" w:uiPriority="0"/>
    <w:lsdException w:name="Title" w:locked="1" w:semiHidden="0" w:uiPriority="0" w:unhideWhenUsed="0" w:qFormat="1"/>
    <w:lsdException w:name="Default Paragraph Font" w:uiPriority="1" w:qFormat="1"/>
    <w:lsdException w:name="List Continue 2" w:locked="1" w:uiPriority="0"/>
    <w:lsdException w:name="List Continue 3" w:locked="1" w:uiPriority="0"/>
    <w:lsdException w:name="List Continue 4" w:locked="1" w:uiPriority="0"/>
    <w:lsdException w:name="List Continue 5" w:locked="1" w:uiPriority="0"/>
    <w:lsdException w:name="Subtitle" w:locked="1" w:semiHidden="0" w:uiPriority="0" w:unhideWhenUsed="0" w:qFormat="1"/>
    <w:lsdException w:name="Body Text Indent 3" w:semiHidden="0" w:unhideWhenUsed="0" w:qFormat="1"/>
    <w:lsdException w:name="Hyperlink" w:semiHidden="0" w:uiPriority="0" w:unhideWhenUsed="0" w:qFormat="1"/>
    <w:lsdException w:name="Strong" w:semiHidden="0" w:unhideWhenUsed="0" w:qFormat="1"/>
    <w:lsdException w:name="Emphasis" w:locked="1" w:semiHidden="0" w:uiPriority="0" w:unhideWhenUsed="0" w:qFormat="1"/>
    <w:lsdException w:name="Normal (Web)" w:semiHidden="0" w:unhideWhenUsed="0" w:qFormat="1"/>
    <w:lsdException w:name="Normal Table" w:qFormat="1"/>
    <w:lsdException w:name="annotation subject" w:unhideWhenUsed="0" w:qFormat="1"/>
    <w:lsdException w:name="Table Web 2" w:locked="1" w:uiPriority="0"/>
    <w:lsdException w:name="Table Web 3" w:locked="1" w:uiPriority="0"/>
    <w:lsdException w:name="Balloon Text" w:unhideWhenUsed="0" w:qFormat="1"/>
    <w:lsdException w:name="Table Grid" w:semiHidden="0" w:unhideWhenUsed="0" w:qFormat="1"/>
    <w:lsdException w:name="Table Theme" w:locked="1" w:uiPriority="0"/>
    <w:lsdException w:name="No Spacing" w:semiHidden="0" w:unhideWhenUsed="0" w:qFormat="1"/>
    <w:lsdException w:name="List Paragraph"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4EAF"/>
    <w:rPr>
      <w:rFonts w:eastAsia="Times New Roman"/>
      <w:sz w:val="24"/>
      <w:szCs w:val="24"/>
    </w:rPr>
  </w:style>
  <w:style w:type="paragraph" w:styleId="1">
    <w:name w:val="heading 1"/>
    <w:basedOn w:val="a"/>
    <w:next w:val="a"/>
    <w:link w:val="10"/>
    <w:uiPriority w:val="99"/>
    <w:qFormat/>
    <w:rsid w:val="00A94EAF"/>
    <w:pPr>
      <w:keepNext/>
      <w:tabs>
        <w:tab w:val="left" w:pos="432"/>
      </w:tabs>
      <w:suppressAutoHyphens/>
      <w:ind w:left="432" w:hanging="432"/>
      <w:jc w:val="center"/>
      <w:outlineLvl w:val="0"/>
    </w:pPr>
    <w:rPr>
      <w:b/>
      <w:szCs w:val="20"/>
      <w:lang w:eastAsia="ar-SA"/>
    </w:rPr>
  </w:style>
  <w:style w:type="paragraph" w:styleId="4">
    <w:name w:val="heading 4"/>
    <w:basedOn w:val="a"/>
    <w:next w:val="a"/>
    <w:link w:val="40"/>
    <w:uiPriority w:val="99"/>
    <w:qFormat/>
    <w:rsid w:val="00A94EAF"/>
    <w:pPr>
      <w:keepNext/>
      <w:tabs>
        <w:tab w:val="left" w:pos="864"/>
      </w:tabs>
      <w:suppressAutoHyphens/>
      <w:ind w:left="864" w:hanging="864"/>
      <w:outlineLvl w:val="3"/>
    </w:pPr>
    <w:rPr>
      <w:b/>
      <w:bCs/>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qFormat/>
    <w:rsid w:val="00A94EAF"/>
    <w:rPr>
      <w:rFonts w:cs="Times New Roman"/>
      <w:sz w:val="16"/>
      <w:szCs w:val="16"/>
    </w:rPr>
  </w:style>
  <w:style w:type="character" w:styleId="a4">
    <w:name w:val="Hyperlink"/>
    <w:qFormat/>
    <w:rsid w:val="00A94EAF"/>
    <w:rPr>
      <w:rFonts w:cs="Times New Roman"/>
      <w:color w:val="0000FF"/>
      <w:u w:val="single"/>
    </w:rPr>
  </w:style>
  <w:style w:type="character" w:styleId="a5">
    <w:name w:val="page number"/>
    <w:uiPriority w:val="99"/>
    <w:qFormat/>
    <w:rsid w:val="00A94EAF"/>
    <w:rPr>
      <w:rFonts w:cs="Times New Roman"/>
    </w:rPr>
  </w:style>
  <w:style w:type="character" w:styleId="a6">
    <w:name w:val="Strong"/>
    <w:uiPriority w:val="99"/>
    <w:qFormat/>
    <w:rsid w:val="00A94EAF"/>
    <w:rPr>
      <w:rFonts w:cs="Times New Roman"/>
      <w:b/>
      <w:bCs/>
    </w:rPr>
  </w:style>
  <w:style w:type="paragraph" w:styleId="a7">
    <w:name w:val="Balloon Text"/>
    <w:basedOn w:val="a"/>
    <w:link w:val="a8"/>
    <w:uiPriority w:val="99"/>
    <w:semiHidden/>
    <w:qFormat/>
    <w:rsid w:val="00A94EAF"/>
    <w:rPr>
      <w:rFonts w:ascii="Tahoma" w:hAnsi="Tahoma"/>
      <w:sz w:val="16"/>
      <w:szCs w:val="16"/>
    </w:rPr>
  </w:style>
  <w:style w:type="paragraph" w:styleId="3">
    <w:name w:val="Body Text Indent 3"/>
    <w:basedOn w:val="a"/>
    <w:link w:val="30"/>
    <w:uiPriority w:val="99"/>
    <w:qFormat/>
    <w:rsid w:val="00A94EAF"/>
    <w:pPr>
      <w:spacing w:line="360" w:lineRule="auto"/>
      <w:ind w:left="1114"/>
      <w:jc w:val="both"/>
    </w:pPr>
    <w:rPr>
      <w:sz w:val="28"/>
      <w:szCs w:val="20"/>
    </w:rPr>
  </w:style>
  <w:style w:type="paragraph" w:styleId="a9">
    <w:name w:val="annotation text"/>
    <w:basedOn w:val="a"/>
    <w:link w:val="aa"/>
    <w:uiPriority w:val="99"/>
    <w:semiHidden/>
    <w:qFormat/>
    <w:rsid w:val="00A94EAF"/>
    <w:rPr>
      <w:sz w:val="20"/>
      <w:szCs w:val="20"/>
    </w:rPr>
  </w:style>
  <w:style w:type="paragraph" w:styleId="ab">
    <w:name w:val="annotation subject"/>
    <w:basedOn w:val="a9"/>
    <w:next w:val="a9"/>
    <w:link w:val="ac"/>
    <w:uiPriority w:val="99"/>
    <w:semiHidden/>
    <w:qFormat/>
    <w:rsid w:val="00A94EAF"/>
    <w:rPr>
      <w:b/>
      <w:bCs/>
    </w:rPr>
  </w:style>
  <w:style w:type="paragraph" w:styleId="ad">
    <w:name w:val="header"/>
    <w:basedOn w:val="a"/>
    <w:link w:val="ae"/>
    <w:uiPriority w:val="99"/>
    <w:qFormat/>
    <w:rsid w:val="00A94EAF"/>
    <w:pPr>
      <w:tabs>
        <w:tab w:val="center" w:pos="4677"/>
        <w:tab w:val="right" w:pos="9355"/>
      </w:tabs>
    </w:pPr>
  </w:style>
  <w:style w:type="paragraph" w:styleId="af">
    <w:name w:val="footer"/>
    <w:basedOn w:val="a"/>
    <w:link w:val="af0"/>
    <w:uiPriority w:val="99"/>
    <w:qFormat/>
    <w:rsid w:val="00A94EAF"/>
    <w:pPr>
      <w:tabs>
        <w:tab w:val="center" w:pos="4677"/>
        <w:tab w:val="right" w:pos="9355"/>
      </w:tabs>
    </w:pPr>
  </w:style>
  <w:style w:type="paragraph" w:styleId="af1">
    <w:name w:val="Normal (Web)"/>
    <w:basedOn w:val="a"/>
    <w:uiPriority w:val="99"/>
    <w:qFormat/>
    <w:rsid w:val="00A94EAF"/>
    <w:pPr>
      <w:spacing w:before="100" w:beforeAutospacing="1" w:after="100" w:afterAutospacing="1"/>
      <w:jc w:val="both"/>
    </w:pPr>
  </w:style>
  <w:style w:type="table" w:styleId="af2">
    <w:name w:val="Table Grid"/>
    <w:basedOn w:val="a1"/>
    <w:uiPriority w:val="99"/>
    <w:qFormat/>
    <w:rsid w:val="00A94E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uiPriority w:val="99"/>
    <w:qFormat/>
    <w:locked/>
    <w:rsid w:val="00A94EAF"/>
    <w:rPr>
      <w:rFonts w:cs="Times New Roman"/>
      <w:b/>
      <w:sz w:val="24"/>
      <w:lang w:eastAsia="ar-SA" w:bidi="ar-SA"/>
    </w:rPr>
  </w:style>
  <w:style w:type="character" w:customStyle="1" w:styleId="40">
    <w:name w:val="Заголовок 4 Знак"/>
    <w:link w:val="4"/>
    <w:uiPriority w:val="99"/>
    <w:qFormat/>
    <w:locked/>
    <w:rsid w:val="00A94EAF"/>
    <w:rPr>
      <w:rFonts w:cs="Times New Roman"/>
      <w:b/>
      <w:bCs/>
      <w:sz w:val="24"/>
      <w:szCs w:val="24"/>
      <w:lang w:eastAsia="ar-SA" w:bidi="ar-SA"/>
    </w:rPr>
  </w:style>
  <w:style w:type="paragraph" w:customStyle="1" w:styleId="ConsPlusNormal">
    <w:name w:val="ConsPlusNormal"/>
    <w:qFormat/>
    <w:rsid w:val="00A94EAF"/>
    <w:pPr>
      <w:autoSpaceDE w:val="0"/>
      <w:autoSpaceDN w:val="0"/>
      <w:adjustRightInd w:val="0"/>
      <w:ind w:firstLine="720"/>
    </w:pPr>
    <w:rPr>
      <w:rFonts w:ascii="Arial" w:eastAsia="Times New Roman" w:hAnsi="Arial" w:cs="Arial"/>
    </w:rPr>
  </w:style>
  <w:style w:type="paragraph" w:customStyle="1" w:styleId="ConsPlusTitle">
    <w:name w:val="ConsPlusTitle"/>
    <w:qFormat/>
    <w:rsid w:val="00A94EAF"/>
    <w:pPr>
      <w:autoSpaceDE w:val="0"/>
      <w:autoSpaceDN w:val="0"/>
      <w:adjustRightInd w:val="0"/>
    </w:pPr>
    <w:rPr>
      <w:rFonts w:ascii="Arial" w:eastAsia="Times New Roman" w:hAnsi="Arial" w:cs="Arial"/>
      <w:b/>
      <w:bCs/>
    </w:rPr>
  </w:style>
  <w:style w:type="character" w:customStyle="1" w:styleId="af3">
    <w:name w:val="Гипертекстовая ссылка"/>
    <w:qFormat/>
    <w:rsid w:val="00A94EAF"/>
    <w:rPr>
      <w:rFonts w:cs="Times New Roman"/>
      <w:color w:val="008000"/>
      <w:sz w:val="20"/>
      <w:szCs w:val="20"/>
      <w:u w:val="single"/>
    </w:rPr>
  </w:style>
  <w:style w:type="character" w:customStyle="1" w:styleId="aa">
    <w:name w:val="Текст примечания Знак"/>
    <w:link w:val="a9"/>
    <w:uiPriority w:val="99"/>
    <w:semiHidden/>
    <w:qFormat/>
    <w:locked/>
    <w:rsid w:val="00A94EAF"/>
    <w:rPr>
      <w:rFonts w:cs="Times New Roman"/>
      <w:sz w:val="20"/>
      <w:szCs w:val="20"/>
    </w:rPr>
  </w:style>
  <w:style w:type="character" w:customStyle="1" w:styleId="ac">
    <w:name w:val="Тема примечания Знак"/>
    <w:link w:val="ab"/>
    <w:uiPriority w:val="99"/>
    <w:semiHidden/>
    <w:qFormat/>
    <w:locked/>
    <w:rsid w:val="00A94EAF"/>
    <w:rPr>
      <w:rFonts w:cs="Times New Roman"/>
      <w:b/>
      <w:bCs/>
      <w:sz w:val="20"/>
      <w:szCs w:val="20"/>
    </w:rPr>
  </w:style>
  <w:style w:type="character" w:customStyle="1" w:styleId="a8">
    <w:name w:val="Текст выноски Знак"/>
    <w:link w:val="a7"/>
    <w:uiPriority w:val="99"/>
    <w:semiHidden/>
    <w:qFormat/>
    <w:locked/>
    <w:rsid w:val="00A94EAF"/>
    <w:rPr>
      <w:rFonts w:ascii="Tahoma" w:hAnsi="Tahoma" w:cs="Tahoma"/>
      <w:sz w:val="16"/>
      <w:szCs w:val="16"/>
    </w:rPr>
  </w:style>
  <w:style w:type="character" w:customStyle="1" w:styleId="ae">
    <w:name w:val="Верхний колонтитул Знак"/>
    <w:link w:val="ad"/>
    <w:uiPriority w:val="99"/>
    <w:qFormat/>
    <w:locked/>
    <w:rsid w:val="00A94EAF"/>
    <w:rPr>
      <w:rFonts w:cs="Times New Roman"/>
      <w:sz w:val="24"/>
      <w:szCs w:val="24"/>
    </w:rPr>
  </w:style>
  <w:style w:type="character" w:customStyle="1" w:styleId="af0">
    <w:name w:val="Нижний колонтитул Знак"/>
    <w:link w:val="af"/>
    <w:uiPriority w:val="99"/>
    <w:qFormat/>
    <w:locked/>
    <w:rsid w:val="00A94EAF"/>
    <w:rPr>
      <w:rFonts w:cs="Times New Roman"/>
      <w:sz w:val="24"/>
      <w:szCs w:val="24"/>
    </w:rPr>
  </w:style>
  <w:style w:type="paragraph" w:customStyle="1" w:styleId="ConsTitle">
    <w:name w:val="ConsTitle"/>
    <w:qFormat/>
    <w:rsid w:val="00A94EAF"/>
    <w:pPr>
      <w:widowControl w:val="0"/>
      <w:autoSpaceDE w:val="0"/>
      <w:autoSpaceDN w:val="0"/>
      <w:adjustRightInd w:val="0"/>
      <w:ind w:right="19772"/>
    </w:pPr>
    <w:rPr>
      <w:rFonts w:ascii="Arial" w:eastAsia="Times New Roman" w:hAnsi="Arial" w:cs="Arial"/>
      <w:b/>
      <w:bCs/>
      <w:sz w:val="16"/>
      <w:szCs w:val="16"/>
      <w:lang w:eastAsia="en-US"/>
    </w:rPr>
  </w:style>
  <w:style w:type="paragraph" w:customStyle="1" w:styleId="ConsPlusNormal0">
    <w:name w:val="ConsPlusNormal Знак"/>
    <w:qFormat/>
    <w:rsid w:val="00A94EAF"/>
    <w:pPr>
      <w:widowControl w:val="0"/>
      <w:suppressAutoHyphens/>
      <w:autoSpaceDE w:val="0"/>
      <w:ind w:firstLine="720"/>
    </w:pPr>
    <w:rPr>
      <w:rFonts w:ascii="Arial" w:eastAsia="Times New Roman" w:hAnsi="Arial" w:cs="Arial"/>
      <w:lang w:eastAsia="ar-SA"/>
    </w:rPr>
  </w:style>
  <w:style w:type="paragraph" w:customStyle="1" w:styleId="af4">
    <w:name w:val="Знак"/>
    <w:basedOn w:val="a"/>
    <w:uiPriority w:val="99"/>
    <w:qFormat/>
    <w:rsid w:val="00A94EAF"/>
    <w:pPr>
      <w:spacing w:line="240" w:lineRule="exact"/>
      <w:jc w:val="both"/>
    </w:pPr>
    <w:rPr>
      <w:lang w:val="en-US" w:eastAsia="en-US"/>
    </w:rPr>
  </w:style>
  <w:style w:type="paragraph" w:customStyle="1" w:styleId="11">
    <w:name w:val="Знак1 Знак Знак Знак"/>
    <w:basedOn w:val="a"/>
    <w:uiPriority w:val="99"/>
    <w:qFormat/>
    <w:rsid w:val="00A94EAF"/>
    <w:pPr>
      <w:widowControl w:val="0"/>
      <w:adjustRightInd w:val="0"/>
      <w:spacing w:after="160" w:line="240" w:lineRule="exact"/>
      <w:jc w:val="right"/>
    </w:pPr>
    <w:rPr>
      <w:rFonts w:ascii="Arial" w:hAnsi="Arial" w:cs="Arial"/>
      <w:sz w:val="20"/>
      <w:szCs w:val="20"/>
      <w:lang w:val="en-GB" w:eastAsia="en-US"/>
    </w:rPr>
  </w:style>
  <w:style w:type="paragraph" w:customStyle="1" w:styleId="ConsPlusCell">
    <w:name w:val="ConsPlusCell"/>
    <w:qFormat/>
    <w:rsid w:val="00A94EAF"/>
    <w:pPr>
      <w:autoSpaceDE w:val="0"/>
      <w:autoSpaceDN w:val="0"/>
      <w:adjustRightInd w:val="0"/>
    </w:pPr>
    <w:rPr>
      <w:rFonts w:eastAsia="Times New Roman"/>
      <w:sz w:val="28"/>
      <w:szCs w:val="28"/>
    </w:rPr>
  </w:style>
  <w:style w:type="paragraph" w:customStyle="1" w:styleId="ConsPlusNonformat">
    <w:name w:val="ConsPlusNonformat"/>
    <w:uiPriority w:val="99"/>
    <w:qFormat/>
    <w:rsid w:val="00A94EAF"/>
    <w:pPr>
      <w:widowControl w:val="0"/>
      <w:autoSpaceDE w:val="0"/>
      <w:autoSpaceDN w:val="0"/>
      <w:adjustRightInd w:val="0"/>
    </w:pPr>
    <w:rPr>
      <w:rFonts w:ascii="Courier New" w:eastAsia="Times New Roman" w:hAnsi="Courier New" w:cs="Courier New"/>
    </w:rPr>
  </w:style>
  <w:style w:type="character" w:customStyle="1" w:styleId="apple-converted-space">
    <w:name w:val="apple-converted-space"/>
    <w:uiPriority w:val="99"/>
    <w:qFormat/>
    <w:rsid w:val="00A94EAF"/>
    <w:rPr>
      <w:rFonts w:cs="Times New Roman"/>
    </w:rPr>
  </w:style>
  <w:style w:type="paragraph" w:customStyle="1" w:styleId="100">
    <w:name w:val="10"/>
    <w:basedOn w:val="a"/>
    <w:uiPriority w:val="99"/>
    <w:qFormat/>
    <w:rsid w:val="00A94EAF"/>
    <w:pPr>
      <w:spacing w:before="100" w:beforeAutospacing="1" w:after="100" w:afterAutospacing="1"/>
    </w:pPr>
  </w:style>
  <w:style w:type="paragraph" w:customStyle="1" w:styleId="12">
    <w:name w:val="Абзац списка1"/>
    <w:basedOn w:val="a"/>
    <w:uiPriority w:val="99"/>
    <w:qFormat/>
    <w:rsid w:val="00A94EAF"/>
    <w:pPr>
      <w:ind w:left="720"/>
      <w:contextualSpacing/>
    </w:pPr>
  </w:style>
  <w:style w:type="paragraph" w:customStyle="1" w:styleId="Default">
    <w:name w:val="Default"/>
    <w:uiPriority w:val="99"/>
    <w:qFormat/>
    <w:rsid w:val="00A94EAF"/>
    <w:pPr>
      <w:autoSpaceDE w:val="0"/>
      <w:autoSpaceDN w:val="0"/>
      <w:adjustRightInd w:val="0"/>
    </w:pPr>
    <w:rPr>
      <w:rFonts w:eastAsia="Times New Roman"/>
      <w:color w:val="000000"/>
      <w:sz w:val="24"/>
      <w:szCs w:val="24"/>
    </w:rPr>
  </w:style>
  <w:style w:type="character" w:customStyle="1" w:styleId="FontStyle42">
    <w:name w:val="Font Style42"/>
    <w:uiPriority w:val="99"/>
    <w:qFormat/>
    <w:rsid w:val="00A94EAF"/>
    <w:rPr>
      <w:rFonts w:ascii="Times New Roman" w:hAnsi="Times New Roman" w:cs="Times New Roman"/>
      <w:sz w:val="26"/>
      <w:szCs w:val="26"/>
    </w:rPr>
  </w:style>
  <w:style w:type="paragraph" w:customStyle="1" w:styleId="Style16">
    <w:name w:val="Style16"/>
    <w:basedOn w:val="a"/>
    <w:uiPriority w:val="99"/>
    <w:qFormat/>
    <w:rsid w:val="00A94EAF"/>
    <w:pPr>
      <w:widowControl w:val="0"/>
      <w:autoSpaceDE w:val="0"/>
      <w:autoSpaceDN w:val="0"/>
      <w:adjustRightInd w:val="0"/>
      <w:spacing w:line="324" w:lineRule="exact"/>
    </w:pPr>
  </w:style>
  <w:style w:type="character" w:customStyle="1" w:styleId="30">
    <w:name w:val="Основной текст с отступом 3 Знак"/>
    <w:link w:val="3"/>
    <w:uiPriority w:val="99"/>
    <w:qFormat/>
    <w:locked/>
    <w:rsid w:val="00A94EAF"/>
    <w:rPr>
      <w:rFonts w:cs="Times New Roman"/>
      <w:sz w:val="28"/>
    </w:rPr>
  </w:style>
  <w:style w:type="paragraph" w:customStyle="1" w:styleId="13">
    <w:name w:val="Без интервала1"/>
    <w:uiPriority w:val="99"/>
    <w:qFormat/>
    <w:rsid w:val="00A94EAF"/>
    <w:rPr>
      <w:rFonts w:ascii="Calibri" w:eastAsia="Times New Roman" w:hAnsi="Calibri"/>
      <w:sz w:val="22"/>
      <w:szCs w:val="22"/>
      <w:lang w:eastAsia="en-US"/>
    </w:rPr>
  </w:style>
  <w:style w:type="character" w:customStyle="1" w:styleId="FontStyle79">
    <w:name w:val="Font Style79"/>
    <w:uiPriority w:val="99"/>
    <w:qFormat/>
    <w:rsid w:val="00A94EAF"/>
    <w:rPr>
      <w:rFonts w:ascii="Times New Roman" w:hAnsi="Times New Roman" w:cs="Times New Roman"/>
      <w:sz w:val="26"/>
      <w:szCs w:val="26"/>
    </w:rPr>
  </w:style>
  <w:style w:type="character" w:customStyle="1" w:styleId="FontStyle32">
    <w:name w:val="Font Style32"/>
    <w:uiPriority w:val="99"/>
    <w:qFormat/>
    <w:rsid w:val="00A94EAF"/>
    <w:rPr>
      <w:rFonts w:ascii="Times New Roman" w:hAnsi="Times New Roman" w:cs="Times New Roman"/>
      <w:sz w:val="26"/>
      <w:szCs w:val="26"/>
    </w:rPr>
  </w:style>
  <w:style w:type="character" w:customStyle="1" w:styleId="af5">
    <w:name w:val="Цветовое выделение"/>
    <w:uiPriority w:val="99"/>
    <w:qFormat/>
    <w:rsid w:val="00A94EAF"/>
    <w:rPr>
      <w:b/>
      <w:color w:val="26282F"/>
      <w:sz w:val="26"/>
    </w:rPr>
  </w:style>
  <w:style w:type="paragraph" w:customStyle="1" w:styleId="af6">
    <w:name w:val="Прижатый влево"/>
    <w:basedOn w:val="a"/>
    <w:next w:val="a"/>
    <w:uiPriority w:val="99"/>
    <w:qFormat/>
    <w:rsid w:val="00A94EAF"/>
    <w:pPr>
      <w:widowControl w:val="0"/>
      <w:autoSpaceDE w:val="0"/>
      <w:autoSpaceDN w:val="0"/>
      <w:adjustRightInd w:val="0"/>
    </w:pPr>
    <w:rPr>
      <w:rFonts w:ascii="Arial" w:hAnsi="Arial" w:cs="Arial"/>
    </w:rPr>
  </w:style>
  <w:style w:type="paragraph" w:styleId="af7">
    <w:name w:val="List Paragraph"/>
    <w:basedOn w:val="a"/>
    <w:uiPriority w:val="99"/>
    <w:qFormat/>
    <w:rsid w:val="00A94EAF"/>
    <w:pPr>
      <w:ind w:left="720"/>
      <w:contextualSpacing/>
    </w:pPr>
  </w:style>
  <w:style w:type="paragraph" w:customStyle="1" w:styleId="fn2r">
    <w:name w:val="fn2r"/>
    <w:basedOn w:val="a"/>
    <w:uiPriority w:val="99"/>
    <w:qFormat/>
    <w:rsid w:val="00A94EAF"/>
    <w:pPr>
      <w:spacing w:before="100" w:beforeAutospacing="1" w:after="100" w:afterAutospacing="1"/>
    </w:pPr>
  </w:style>
  <w:style w:type="paragraph" w:styleId="af8">
    <w:name w:val="No Spacing"/>
    <w:uiPriority w:val="99"/>
    <w:qFormat/>
    <w:rsid w:val="00A94EAF"/>
    <w:rPr>
      <w:rFonts w:ascii="Calibri" w:eastAsia="Times New Roman" w:hAnsi="Calibri"/>
      <w:sz w:val="22"/>
      <w:szCs w:val="22"/>
      <w:lang w:eastAsia="en-US"/>
    </w:rPr>
  </w:style>
  <w:style w:type="character" w:customStyle="1" w:styleId="fontstyle01">
    <w:name w:val="fontstyle01"/>
    <w:uiPriority w:val="99"/>
    <w:qFormat/>
    <w:rsid w:val="00A94EAF"/>
    <w:rPr>
      <w:rFonts w:ascii="Times New Roman" w:hAnsi="Times New Roman" w:cs="Times New Roman"/>
      <w:color w:val="000000"/>
      <w:sz w:val="28"/>
      <w:szCs w:val="28"/>
    </w:rPr>
  </w:style>
  <w:style w:type="paragraph" w:customStyle="1" w:styleId="Style8">
    <w:name w:val="Style8"/>
    <w:basedOn w:val="a"/>
    <w:uiPriority w:val="99"/>
    <w:qFormat/>
    <w:rsid w:val="00A94EAF"/>
    <w:pPr>
      <w:widowControl w:val="0"/>
      <w:autoSpaceDE w:val="0"/>
      <w:autoSpaceDN w:val="0"/>
      <w:adjustRightInd w:val="0"/>
      <w:spacing w:line="324" w:lineRule="exact"/>
      <w:ind w:firstLine="538"/>
      <w:jc w:val="both"/>
    </w:pPr>
  </w:style>
  <w:style w:type="character" w:customStyle="1" w:styleId="FontStyle14">
    <w:name w:val="Font Style14"/>
    <w:uiPriority w:val="99"/>
    <w:qFormat/>
    <w:rsid w:val="00A94EAF"/>
    <w:rPr>
      <w:rFonts w:ascii="Times New Roman" w:hAnsi="Times New Roman" w:cs="Times New Roman"/>
      <w:sz w:val="26"/>
      <w:szCs w:val="26"/>
    </w:rPr>
  </w:style>
  <w:style w:type="paragraph" w:customStyle="1" w:styleId="af9">
    <w:name w:val="Нормальный (таблица)"/>
    <w:basedOn w:val="a"/>
    <w:next w:val="a"/>
    <w:uiPriority w:val="99"/>
    <w:qFormat/>
    <w:rsid w:val="00A94EAF"/>
    <w:pPr>
      <w:widowControl w:val="0"/>
      <w:autoSpaceDE w:val="0"/>
      <w:autoSpaceDN w:val="0"/>
      <w:adjustRightInd w:val="0"/>
      <w:jc w:val="both"/>
    </w:pPr>
    <w:rPr>
      <w:rFonts w:ascii="Times New Roman CYR" w:hAnsi="Times New Roman CYR" w:cs="Times New Roman CYR"/>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5478252.19511105" TargetMode="External"/><Relationship Id="rId13" Type="http://schemas.openxmlformats.org/officeDocument/2006/relationships/image" Target="media/image1.emf"/><Relationship Id="rId18" Type="http://schemas.openxmlformats.org/officeDocument/2006/relationships/image" Target="media/image4.emf"/><Relationship Id="rId3" Type="http://schemas.openxmlformats.org/officeDocument/2006/relationships/styles" Target="styles.xml"/><Relationship Id="rId21" Type="http://schemas.openxmlformats.org/officeDocument/2006/relationships/hyperlink" Target="http://internet.garant.ru/document/redirect/12138258/0" TargetMode="External"/><Relationship Id="rId7" Type="http://schemas.openxmlformats.org/officeDocument/2006/relationships/endnotes" Target="endnotes.xml"/><Relationship Id="rId12" Type="http://schemas.openxmlformats.org/officeDocument/2006/relationships/hyperlink" Target="garantF1://71550768.0" TargetMode="External"/><Relationship Id="rId17" Type="http://schemas.openxmlformats.org/officeDocument/2006/relationships/image" Target="media/image3.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internet.garant.ru/document/redirect/12138291/0" TargetMode="External"/><Relationship Id="rId20" Type="http://schemas.openxmlformats.org/officeDocument/2006/relationships/hyperlink" Target="garantF1://15474047.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5478252.19511105"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internet.garant.ru/document/redirect/12138258/0" TargetMode="External"/><Relationship Id="rId23" Type="http://schemas.openxmlformats.org/officeDocument/2006/relationships/header" Target="header2.xml"/><Relationship Id="rId10" Type="http://schemas.openxmlformats.org/officeDocument/2006/relationships/hyperlink" Target="garantF1://15478252.0" TargetMode="External"/><Relationship Id="rId19" Type="http://schemas.openxmlformats.org/officeDocument/2006/relationships/hyperlink" Target="garantF1://15474047.1000" TargetMode="External"/><Relationship Id="rId4" Type="http://schemas.openxmlformats.org/officeDocument/2006/relationships/settings" Target="settings.xml"/><Relationship Id="rId9" Type="http://schemas.openxmlformats.org/officeDocument/2006/relationships/hyperlink" Target="garantF1://15478252.1000" TargetMode="External"/><Relationship Id="rId14" Type="http://schemas.openxmlformats.org/officeDocument/2006/relationships/image" Target="media/image2.emf"/><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9CA5E77-F9BB-48BC-AE45-E2A09D5A3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33</Pages>
  <Words>7796</Words>
  <Characters>59963</Characters>
  <Application>Microsoft Office Word</Application>
  <DocSecurity>0</DocSecurity>
  <Lines>499</Lines>
  <Paragraphs>135</Paragraphs>
  <ScaleCrop>false</ScaleCrop>
  <HeadingPairs>
    <vt:vector size="2" baseType="variant">
      <vt:variant>
        <vt:lpstr>Название</vt:lpstr>
      </vt:variant>
      <vt:variant>
        <vt:i4>1</vt:i4>
      </vt:variant>
    </vt:vector>
  </HeadingPairs>
  <TitlesOfParts>
    <vt:vector size="1" baseType="lpstr">
      <vt:lpstr>ОБ УТВЕРЖДЕНИИ ПОЛОЖЕНИЯ О ПОРЯДКЕ РАСХОДОВАНИЯ СРЕДСТВ</vt:lpstr>
    </vt:vector>
  </TitlesOfParts>
  <Company>SPecialiST RePack</Company>
  <LinksUpToDate>false</LinksUpToDate>
  <CharactersWithSpaces>67624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ПОЛОЖЕНИЯ О ПОРЯДКЕ РАСХОДОВАНИЯ СРЕДСТВ</dc:title>
  <dc:creator>Shugulbaev</dc:creator>
  <cp:lastModifiedBy>economist</cp:lastModifiedBy>
  <cp:revision>23</cp:revision>
  <cp:lastPrinted>2024-03-25T09:32:00Z</cp:lastPrinted>
  <dcterms:created xsi:type="dcterms:W3CDTF">2025-02-10T04:15:00Z</dcterms:created>
  <dcterms:modified xsi:type="dcterms:W3CDTF">2025-02-20T08:09:00Z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1049-12.2.0.13412</vt:lpwstr>
  </property>
  <property fmtid="{D5CDD505-2E9C-101B-9397-08002B2CF9AE}" pid="3" name="ICV">
    <vt:lpwstr>E4C3AECEA0644BB097A5013C36915A99_13</vt:lpwstr>
  </property>
</Properties>
</file>