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31" w:rsidRPr="00E62956" w:rsidRDefault="005C2F31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№ 1</w:t>
      </w:r>
    </w:p>
    <w:p w:rsidR="003E369C" w:rsidRPr="00E62956" w:rsidRDefault="003E369C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к постановлению Администрации</w:t>
      </w:r>
    </w:p>
    <w:p w:rsidR="003E369C" w:rsidRPr="00E62956" w:rsidRDefault="003E369C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С</w:t>
      </w:r>
      <w:r w:rsidR="005C2F31"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аргатского </w:t>
      </w:r>
      <w:r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городского поселения</w:t>
      </w:r>
    </w:p>
    <w:p w:rsidR="003E369C" w:rsidRPr="00E62956" w:rsidRDefault="003E369C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Саргатского </w:t>
      </w:r>
      <w:r w:rsidR="005C2F31"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муниципального района</w:t>
      </w:r>
    </w:p>
    <w:p w:rsidR="005C2F31" w:rsidRPr="00E62956" w:rsidRDefault="005C2F31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Омской области</w:t>
      </w:r>
    </w:p>
    <w:p w:rsidR="003E369C" w:rsidRPr="00E62956" w:rsidRDefault="00FA17C6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от «</w:t>
      </w:r>
      <w:r w:rsid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___</w:t>
      </w:r>
      <w:r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="009F4B8C"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декабря</w:t>
      </w:r>
      <w:r w:rsidR="003E369C"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202</w:t>
      </w:r>
      <w:r w:rsid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="003E369C"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г. № </w:t>
      </w:r>
      <w:r w:rsidR="00272347"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__</w:t>
      </w:r>
      <w:proofErr w:type="gramStart"/>
      <w:r w:rsid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_</w:t>
      </w:r>
      <w:r w:rsidR="009F4B8C"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proofErr w:type="gramEnd"/>
      <w:r w:rsidR="009F4B8C" w:rsidRPr="00E62956">
        <w:rPr>
          <w:rFonts w:ascii="Times New Roman" w:eastAsia="Times New Roman" w:hAnsi="Times New Roman" w:cs="Times New Roman"/>
          <w:sz w:val="24"/>
          <w:szCs w:val="24"/>
          <w:lang w:eastAsia="zh-CN"/>
        </w:rPr>
        <w:t>п</w:t>
      </w:r>
      <w:proofErr w:type="spellEnd"/>
    </w:p>
    <w:p w:rsidR="005C2F31" w:rsidRDefault="005C2F31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C2F31" w:rsidRDefault="005C2F31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C2F31" w:rsidRDefault="005C2F31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Порядок</w:t>
      </w:r>
    </w:p>
    <w:p w:rsidR="005C2F31" w:rsidRDefault="005C2F31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осуществления </w:t>
      </w:r>
      <w:r w:rsidR="00E452A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полномочий главн</w:t>
      </w:r>
      <w:r w:rsidR="00E452A2">
        <w:rPr>
          <w:rFonts w:ascii="Times New Roman" w:eastAsia="Times New Roman" w:hAnsi="Times New Roman" w:cs="Times New Roman"/>
          <w:sz w:val="28"/>
          <w:szCs w:val="28"/>
          <w:lang w:eastAsia="zh-CN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администратор</w:t>
      </w:r>
      <w:r w:rsidR="00E452A2">
        <w:rPr>
          <w:rFonts w:ascii="Times New Roman" w:eastAsia="Times New Roman" w:hAnsi="Times New Roman" w:cs="Times New Roman"/>
          <w:sz w:val="28"/>
          <w:szCs w:val="28"/>
          <w:lang w:eastAsia="zh-CN"/>
        </w:rPr>
        <w:t>ов доходов бюджетов бюджетной системы Российской</w:t>
      </w:r>
      <w:proofErr w:type="gramEnd"/>
      <w:r w:rsidR="00E452A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Федерации,</w:t>
      </w:r>
      <w:r w:rsidR="003E36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452A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являющихся органами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Саргатского </w:t>
      </w:r>
      <w:r w:rsidR="006D17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поселения Саргатского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 Омской области</w:t>
      </w:r>
    </w:p>
    <w:p w:rsidR="005C2F31" w:rsidRDefault="005C2F31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B17D1" w:rsidRDefault="006B17D1" w:rsidP="00D060A4">
      <w:pPr>
        <w:tabs>
          <w:tab w:val="left" w:pos="709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B4724">
        <w:rPr>
          <w:rFonts w:ascii="Times New Roman" w:eastAsiaTheme="minorHAnsi" w:hAnsi="Times New Roman" w:cs="Times New Roman"/>
          <w:sz w:val="28"/>
          <w:szCs w:val="28"/>
          <w:lang w:eastAsia="en-US"/>
        </w:rPr>
        <w:t>1.Настоящий Порядок регулирует отношения по осуществлению бюджетных полномочий главными 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дминистраторами доходов </w:t>
      </w:r>
      <w:r w:rsidR="00E37E5B"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бюджетов бюджетной системы Российской Федерации, являющи</w:t>
      </w:r>
      <w:r w:rsidR="00473AF4">
        <w:rPr>
          <w:rFonts w:ascii="Times New Roman" w:eastAsia="Times New Roman" w:hAnsi="Times New Roman" w:cs="Times New Roman"/>
          <w:sz w:val="28"/>
          <w:szCs w:val="28"/>
          <w:lang w:eastAsia="zh-CN"/>
        </w:rPr>
        <w:t>ми</w:t>
      </w:r>
      <w:r w:rsidR="00E37E5B">
        <w:rPr>
          <w:rFonts w:ascii="Times New Roman" w:eastAsia="Times New Roman" w:hAnsi="Times New Roman" w:cs="Times New Roman"/>
          <w:sz w:val="28"/>
          <w:szCs w:val="28"/>
          <w:lang w:eastAsia="zh-CN"/>
        </w:rPr>
        <w:t>ся органами местного самоуправления Саргатского муниципального района Омской области</w:t>
      </w:r>
      <w:r w:rsidR="003B47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3B47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главные администраторы доходов).</w:t>
      </w:r>
    </w:p>
    <w:p w:rsidR="00330843" w:rsidRDefault="00330843" w:rsidP="00D060A4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C0293" w:rsidRPr="003C0293" w:rsidRDefault="00330843" w:rsidP="00D060A4">
      <w:pPr>
        <w:tabs>
          <w:tab w:val="left" w:pos="709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6B17D1" w:rsidRPr="003C0293"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 w:rsidR="003C0293"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Главные администраторы доходов осуществляют следующие бюджетные полномочия: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формируют и утверждают перечень </w:t>
      </w:r>
      <w:proofErr w:type="gramStart"/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администраторов доходов бюджет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Саргатского </w:t>
      </w:r>
      <w:r w:rsidR="006D174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поселения Саргатского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 Омской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области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подведомственн</w:t>
      </w:r>
      <w:r w:rsidR="00064B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ых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главному</w:t>
      </w:r>
      <w:r w:rsidR="006D17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администратору</w:t>
      </w:r>
      <w:r w:rsidR="006D17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доходов</w:t>
      </w:r>
      <w:r w:rsidR="006D17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</w:t>
      </w:r>
      <w:r w:rsidR="006D17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- администраторы доходов);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ar56"/>
      <w:bookmarkEnd w:id="0"/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2) определяют порядок осуществления бюджетных полномочий администраторов доходов;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3) утверждают методику прогнозирования поступлений доходов в бюджет в соответствии с общими требованиями к такой методике, установленными Правительством Российской Федерации;</w:t>
      </w:r>
    </w:p>
    <w:p w:rsid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ar58"/>
      <w:bookmarkEnd w:id="1"/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формируют и представляют в </w:t>
      </w:r>
      <w:r w:rsidR="00FC4F29" w:rsidRP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206C68" w:rsidRP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>омитет финансов и контроля</w:t>
      </w:r>
      <w:r w:rsid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34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>Саргатского муниципального района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- сведения, необходимые для составления проекта бюджета с обоснованиями и расчетами;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предложения о внесении изменений в </w:t>
      </w:r>
      <w:r w:rsidR="00473AF4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ешение о бюджете с обоснованиями и расчетами;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- сведения, необходимые для составления и ведения кассового плана;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прогноз поступления доходов бюджета;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- аналитические материалы по исполнению бюджета по доходам;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формируют и представляют в</w:t>
      </w:r>
      <w:r w:rsidR="006D17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06C68" w:rsidRP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Комитет финансов и контроля</w:t>
      </w:r>
      <w:r w:rsid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34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>Саргатского муниципального района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бюджетную отчетность главного администратора доходов в порядке, установленном Министерством финансов Российской Федерации;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6) представляют для включения в перечень источников доходов </w:t>
      </w:r>
      <w:r w:rsidRPr="0058284F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реестр источников доходов </w:t>
      </w:r>
      <w:r w:rsidR="006D174E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местного</w:t>
      </w:r>
      <w:r w:rsidR="00B3062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бюджета сведения о закрепленных за ними источниках доходов;</w:t>
      </w:r>
    </w:p>
    <w:p w:rsid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7) определяют порядок принятия решений о признании безнадежной к взысканию задолженности по платежам в</w:t>
      </w:r>
      <w:r w:rsidR="003F29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D174E">
        <w:rPr>
          <w:rFonts w:ascii="Times New Roman" w:eastAsiaTheme="minorHAnsi" w:hAnsi="Times New Roman" w:cs="Times New Roman"/>
          <w:sz w:val="28"/>
          <w:szCs w:val="28"/>
          <w:lang w:eastAsia="en-US"/>
        </w:rPr>
        <w:t>местный</w:t>
      </w:r>
      <w:r w:rsidR="003F29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общими требованиями, установленными Правительством Российской Федерации;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8) исполняют в случаях, установленных законодательством Российской Федерации, полномочия администратора доходов в соответствии с принятыми ими порядками осуществления бюджетных полномочий администраторов доходов;</w:t>
      </w:r>
    </w:p>
    <w:p w:rsid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9)</w:t>
      </w:r>
      <w:r w:rsidR="006D17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осуществляют иные бюджетные полномочия, установленные Бюджетным </w:t>
      </w:r>
      <w:r w:rsidR="00FF39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кодексом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 и принимаемыми в соответствии с</w:t>
      </w:r>
      <w:r w:rsidR="00654D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ним</w:t>
      </w:r>
      <w:r w:rsidR="006D17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E13E8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муниципальными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правовыми актами</w:t>
      </w:r>
      <w:r w:rsidR="00BE13E8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регулирующими бюджетные правоотношения;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Par71"/>
      <w:bookmarkEnd w:id="2"/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Порядок осуществления бюджетных полномочий администраторов доходов, указанный в </w:t>
      </w:r>
      <w:r w:rsidR="009B212A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подпункте 2 пункта 2</w:t>
      </w:r>
      <w:r w:rsidR="00C15CC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B212A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его Порядка, должен содержать следующие положения: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закрепление </w:t>
      </w:r>
      <w:proofErr w:type="gramStart"/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источников доходов </w:t>
      </w:r>
      <w:r w:rsidR="00954C12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бюджетов бюджетной системы Российской Федерации</w:t>
      </w:r>
      <w:proofErr w:type="gramEnd"/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 администраторами доходов с указанием кодов видов (подвидов) доходов классификации доходов бюджетов Российской Федерации и нормативных правовых актов, являющихся основанием для администрирования соответствующего вида платежа;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наделение администраторов доходов в </w:t>
      </w:r>
      <w:r w:rsidR="00CC5788"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отношении,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закрепленных за ними источников доходов</w:t>
      </w:r>
      <w:r w:rsidR="00CC57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66423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</w:t>
      </w:r>
      <w:r w:rsidR="009F3251">
        <w:rPr>
          <w:rFonts w:ascii="Times New Roman" w:eastAsiaTheme="minorHAnsi" w:hAnsi="Times New Roman" w:cs="Times New Roman"/>
          <w:sz w:val="28"/>
          <w:szCs w:val="28"/>
          <w:lang w:eastAsia="en-US"/>
        </w:rPr>
        <w:t>ной системы</w:t>
      </w:r>
      <w:r w:rsidR="00CC57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F3251"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</w:t>
      </w:r>
      <w:r w:rsidR="00CC57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следующими бюджетными полномочиями:</w:t>
      </w:r>
    </w:p>
    <w:p w:rsidR="00425E6B" w:rsidRPr="00091D7F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начисление, учет и </w:t>
      </w:r>
      <w:proofErr w:type="gramStart"/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правильностью исчисления, полнотой и своевременностью осуществления платежей в</w:t>
      </w:r>
      <w:r w:rsidR="00CC57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5E6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бюджеты </w:t>
      </w:r>
      <w:r w:rsidR="00A35003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бюджетной системы</w:t>
      </w:r>
      <w:r w:rsidR="00CC57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35003" w:rsidRPr="00091D7F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</w:t>
      </w:r>
      <w:r w:rsidR="00425E6B" w:rsidRPr="00091D7F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CC57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25E6B" w:rsidRPr="00091D7F">
        <w:rPr>
          <w:rFonts w:ascii="Times New Roman" w:eastAsiaTheme="minorHAnsi" w:hAnsi="Times New Roman" w:cs="Times New Roman"/>
          <w:sz w:val="28"/>
          <w:szCs w:val="28"/>
          <w:lang w:eastAsia="en-US"/>
        </w:rPr>
        <w:t>пеней и штрафам по ним.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91D7F">
        <w:rPr>
          <w:rFonts w:ascii="Times New Roman" w:eastAsiaTheme="minorHAnsi" w:hAnsi="Times New Roman" w:cs="Times New Roman"/>
          <w:sz w:val="28"/>
          <w:szCs w:val="28"/>
          <w:lang w:eastAsia="en-US"/>
        </w:rPr>
        <w:t>- взыскание задолженности по платежам в</w:t>
      </w:r>
      <w:r w:rsidR="00CC57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B5B12" w:rsidRPr="00091D7F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бюджеты бюджетной системы Российской Федерации</w:t>
      </w:r>
      <w:r w:rsidR="00CB5B12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пеней и штрафов</w:t>
      </w:r>
      <w:r w:rsidR="00CB5B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</w:t>
      </w:r>
      <w:r w:rsidR="00D11B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ним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D764BA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принятие решений о возврате излишне уплаченных (взысканных) платежей в </w:t>
      </w:r>
      <w:r w:rsidR="00D11B7B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районный бюджет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, пеней и штрафов, а также процентов за несвоевременное осуществление такого возврата и процентов, начисленных на излишне взысканные суммы, в соответствии с законод</w:t>
      </w:r>
      <w:r w:rsidR="00E12FE8">
        <w:rPr>
          <w:rFonts w:ascii="Times New Roman" w:eastAsiaTheme="minorHAnsi" w:hAnsi="Times New Roman" w:cs="Times New Roman"/>
          <w:sz w:val="28"/>
          <w:szCs w:val="28"/>
          <w:lang w:eastAsia="en-US"/>
        </w:rPr>
        <w:t>ательством Российской Федера</w:t>
      </w:r>
      <w:r w:rsidR="00F36CE5">
        <w:rPr>
          <w:rFonts w:ascii="Times New Roman" w:eastAsiaTheme="minorHAnsi" w:hAnsi="Times New Roman" w:cs="Times New Roman"/>
          <w:sz w:val="28"/>
          <w:szCs w:val="28"/>
          <w:lang w:eastAsia="en-US"/>
        </w:rPr>
        <w:t>ции</w:t>
      </w:r>
      <w:r w:rsidR="003D72DE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принятие решений о зачете (уточнении) платежей в бюджет</w:t>
      </w:r>
      <w:r w:rsidR="006C410B">
        <w:rPr>
          <w:rFonts w:ascii="Times New Roman" w:eastAsiaTheme="minorHAnsi" w:hAnsi="Times New Roman" w:cs="Times New Roman"/>
          <w:sz w:val="28"/>
          <w:szCs w:val="28"/>
          <w:lang w:eastAsia="en-US"/>
        </w:rPr>
        <w:t>ы бюджетной системы Российской Федерации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представление уведомлений в Управление Федерального казначейства по Омской области;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- определение порядка, форм и сроков представления главному администратору доходов сведений и бюджетной отчетности, необходимых для осуществления полномочий главного администратора доходов;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представление информации, необходимой для уплаты денежных средств физическими и юридическими лицами за </w:t>
      </w:r>
      <w:r w:rsidR="003D72DE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муниципальные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услуги, а также иных платежей, являющихся источниками формирования доходов</w:t>
      </w:r>
      <w:r w:rsidR="005942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бюджетов </w:t>
      </w:r>
      <w:r w:rsidR="005942F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бюджетной системы</w:t>
      </w:r>
      <w:r w:rsidR="005942F4"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</w:t>
      </w:r>
      <w:r w:rsidR="00D668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в Государственную информационную систему о государственных и муниципальных платежах в соответствии с законодательством Российской Федерации;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принятие решения о признании безнадежной к взысканию задолженности по платежам в </w:t>
      </w:r>
      <w:r w:rsidR="00E20D9A" w:rsidRPr="00091D7F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бюджеты бюджетной системы Российской Федерации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иные бюджетные полномочия, установленные Бюджетным </w:t>
      </w:r>
      <w:r w:rsidR="00635327">
        <w:rPr>
          <w:rFonts w:ascii="Times New Roman" w:eastAsiaTheme="minorHAnsi" w:hAnsi="Times New Roman" w:cs="Times New Roman"/>
          <w:sz w:val="28"/>
          <w:szCs w:val="28"/>
          <w:lang w:eastAsia="en-US"/>
        </w:rPr>
        <w:t>кодексом</w:t>
      </w:r>
      <w:r w:rsidR="00CC57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Российской Федерации и принятыми в соответствии с ним </w:t>
      </w:r>
      <w:r w:rsidR="002E32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муниципальными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правовыми актами, регулирующими бюджетные правоотношения;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3) определение порядка заполнения (составления) и отражения в бюджетном учете первичных документов по администрируемым доходам</w:t>
      </w:r>
      <w:r w:rsidR="00CC57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72DE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бюджетов бюджетной системы</w:t>
      </w:r>
      <w:r w:rsidR="003D72DE"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или указание нормативных правовых актов Российской Федерации, регулирующих данные вопросы;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определение порядка и сроков </w:t>
      </w:r>
      <w:proofErr w:type="gramStart"/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сверки</w:t>
      </w:r>
      <w:proofErr w:type="gramEnd"/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данных бюджетного учета администрируемых доходов </w:t>
      </w:r>
      <w:r w:rsidR="00B023AB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бюджетов</w:t>
      </w:r>
      <w:r w:rsidR="00B023AB" w:rsidRPr="00091D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бюджетной системы Российской Федерации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C57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соответствии с нормативными правовыми актами Российской Федерации;</w:t>
      </w:r>
    </w:p>
    <w:p w:rsidR="003C0293" w:rsidRPr="003C0293" w:rsidRDefault="003C0293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5) определение порядка действий администраторов доходов при уточнении невыясненных поступлений в соответствии с нормативными правовыми актами Российской Федерации;</w:t>
      </w:r>
    </w:p>
    <w:p w:rsidR="0000429F" w:rsidRDefault="00CF5D8B" w:rsidP="00D060A4">
      <w:pPr>
        <w:pStyle w:val="ConsPlusNormal"/>
        <w:ind w:firstLine="709"/>
        <w:jc w:val="both"/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3C0293"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CC57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0429F" w:rsidRPr="0000429F">
        <w:rPr>
          <w:rFonts w:ascii="Times New Roman" w:hAnsi="Times New Roman" w:cs="Times New Roman"/>
          <w:sz w:val="28"/>
          <w:szCs w:val="28"/>
        </w:rPr>
        <w:t>установление порядка, форм и сроков обмена информацией между структурными подразделениями администратора доходов при исполнении бюджетных полномочий администратора доходов</w:t>
      </w:r>
      <w:r w:rsidR="0000429F">
        <w:t>;</w:t>
      </w:r>
    </w:p>
    <w:p w:rsidR="003C0293" w:rsidRPr="003C0293" w:rsidRDefault="0000429F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7) </w:t>
      </w:r>
      <w:r w:rsidR="003C0293" w:rsidRPr="003C0293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положения, необходимые для реализации полномочий администратора доходов.</w:t>
      </w:r>
    </w:p>
    <w:p w:rsidR="003C0293" w:rsidRPr="00B2407F" w:rsidRDefault="00B2407F" w:rsidP="00D06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07F">
        <w:rPr>
          <w:rFonts w:ascii="Times New Roman" w:hAnsi="Times New Roman" w:cs="Times New Roman"/>
          <w:sz w:val="28"/>
          <w:szCs w:val="28"/>
        </w:rPr>
        <w:t>4</w:t>
      </w:r>
      <w:r w:rsidR="003C0293" w:rsidRPr="00B2407F">
        <w:rPr>
          <w:rFonts w:ascii="Times New Roman" w:hAnsi="Times New Roman" w:cs="Times New Roman"/>
          <w:sz w:val="28"/>
          <w:szCs w:val="28"/>
        </w:rPr>
        <w:t xml:space="preserve">. Главные администраторы доходов доводят </w:t>
      </w:r>
      <w:proofErr w:type="gramStart"/>
      <w:r w:rsidR="003C0293" w:rsidRPr="00B2407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3C0293" w:rsidRPr="00B240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6C68" w:rsidRP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Комитет</w:t>
      </w:r>
      <w:proofErr w:type="gramEnd"/>
      <w:r w:rsidR="00206C68" w:rsidRP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финансов и контроля</w:t>
      </w:r>
      <w:r w:rsid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34D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>Саргатского муниципального района</w:t>
      </w:r>
      <w:r w:rsidR="003C0293" w:rsidRPr="00B2407F">
        <w:rPr>
          <w:rFonts w:ascii="Times New Roman" w:hAnsi="Times New Roman" w:cs="Times New Roman"/>
          <w:sz w:val="28"/>
          <w:szCs w:val="28"/>
        </w:rPr>
        <w:t xml:space="preserve"> информацию об изменении состава и (или) функций главных администраторов доходов не позднее 5 рабочих дней после принятия соответствующих нормативных правовых актов.</w:t>
      </w:r>
    </w:p>
    <w:p w:rsidR="003C0293" w:rsidRPr="00C07A33" w:rsidRDefault="003C0293" w:rsidP="00C07A33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3C0293" w:rsidRPr="00C07A33" w:rsidSect="00912F7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904" w:rsidRDefault="00A23904" w:rsidP="005B5095">
      <w:pPr>
        <w:spacing w:after="0" w:line="240" w:lineRule="auto"/>
      </w:pPr>
      <w:r>
        <w:separator/>
      </w:r>
    </w:p>
  </w:endnote>
  <w:endnote w:type="continuationSeparator" w:id="0">
    <w:p w:rsidR="00A23904" w:rsidRDefault="00A23904" w:rsidP="005B5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904" w:rsidRDefault="00A23904" w:rsidP="005B5095">
      <w:pPr>
        <w:spacing w:after="0" w:line="240" w:lineRule="auto"/>
      </w:pPr>
      <w:r>
        <w:separator/>
      </w:r>
    </w:p>
  </w:footnote>
  <w:footnote w:type="continuationSeparator" w:id="0">
    <w:p w:rsidR="00A23904" w:rsidRDefault="00A23904" w:rsidP="005B50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8354DB"/>
    <w:rsid w:val="000013B3"/>
    <w:rsid w:val="0000429F"/>
    <w:rsid w:val="00043843"/>
    <w:rsid w:val="00064B5E"/>
    <w:rsid w:val="00067640"/>
    <w:rsid w:val="000813C2"/>
    <w:rsid w:val="00091D7F"/>
    <w:rsid w:val="000A4861"/>
    <w:rsid w:val="000E020F"/>
    <w:rsid w:val="000E0AE6"/>
    <w:rsid w:val="000E2263"/>
    <w:rsid w:val="000E468B"/>
    <w:rsid w:val="000E7AF3"/>
    <w:rsid w:val="000F66D5"/>
    <w:rsid w:val="00106305"/>
    <w:rsid w:val="00114019"/>
    <w:rsid w:val="001349C8"/>
    <w:rsid w:val="00162D80"/>
    <w:rsid w:val="00174398"/>
    <w:rsid w:val="00177D84"/>
    <w:rsid w:val="00195F8B"/>
    <w:rsid w:val="001B31D5"/>
    <w:rsid w:val="001C7F44"/>
    <w:rsid w:val="001E3057"/>
    <w:rsid w:val="001E5106"/>
    <w:rsid w:val="001E6DE8"/>
    <w:rsid w:val="001F2B68"/>
    <w:rsid w:val="00206C68"/>
    <w:rsid w:val="00237778"/>
    <w:rsid w:val="0024217C"/>
    <w:rsid w:val="00256912"/>
    <w:rsid w:val="0026318F"/>
    <w:rsid w:val="00272109"/>
    <w:rsid w:val="00272347"/>
    <w:rsid w:val="00286629"/>
    <w:rsid w:val="002E32B9"/>
    <w:rsid w:val="00330843"/>
    <w:rsid w:val="00363C6E"/>
    <w:rsid w:val="00375106"/>
    <w:rsid w:val="00376607"/>
    <w:rsid w:val="00383882"/>
    <w:rsid w:val="00391E3D"/>
    <w:rsid w:val="003B4724"/>
    <w:rsid w:val="003C0293"/>
    <w:rsid w:val="003D34D4"/>
    <w:rsid w:val="003D72DE"/>
    <w:rsid w:val="003E2E0F"/>
    <w:rsid w:val="003E369C"/>
    <w:rsid w:val="003E4686"/>
    <w:rsid w:val="003F2904"/>
    <w:rsid w:val="00422F32"/>
    <w:rsid w:val="00425E6B"/>
    <w:rsid w:val="00431BD7"/>
    <w:rsid w:val="00431DE7"/>
    <w:rsid w:val="00473AF4"/>
    <w:rsid w:val="00480F4B"/>
    <w:rsid w:val="0048452A"/>
    <w:rsid w:val="00495697"/>
    <w:rsid w:val="004B6AEF"/>
    <w:rsid w:val="004D2B55"/>
    <w:rsid w:val="004D574F"/>
    <w:rsid w:val="004E113A"/>
    <w:rsid w:val="0050376F"/>
    <w:rsid w:val="00517CB9"/>
    <w:rsid w:val="00535700"/>
    <w:rsid w:val="00535F79"/>
    <w:rsid w:val="00540AC8"/>
    <w:rsid w:val="00547AE5"/>
    <w:rsid w:val="00553BF2"/>
    <w:rsid w:val="00564A09"/>
    <w:rsid w:val="0056720D"/>
    <w:rsid w:val="0058284F"/>
    <w:rsid w:val="0058599A"/>
    <w:rsid w:val="005942F4"/>
    <w:rsid w:val="005B5095"/>
    <w:rsid w:val="005C2F31"/>
    <w:rsid w:val="005F001A"/>
    <w:rsid w:val="00601F00"/>
    <w:rsid w:val="00635327"/>
    <w:rsid w:val="006546D1"/>
    <w:rsid w:val="00654D93"/>
    <w:rsid w:val="006848E0"/>
    <w:rsid w:val="006965E3"/>
    <w:rsid w:val="006B17D1"/>
    <w:rsid w:val="006C410B"/>
    <w:rsid w:val="006D174E"/>
    <w:rsid w:val="006E6E1D"/>
    <w:rsid w:val="00705000"/>
    <w:rsid w:val="007265FE"/>
    <w:rsid w:val="00744F3A"/>
    <w:rsid w:val="007519BB"/>
    <w:rsid w:val="00751D73"/>
    <w:rsid w:val="00760D08"/>
    <w:rsid w:val="00792127"/>
    <w:rsid w:val="007C4BE4"/>
    <w:rsid w:val="007E1875"/>
    <w:rsid w:val="007E2A7A"/>
    <w:rsid w:val="00815E0A"/>
    <w:rsid w:val="0082186C"/>
    <w:rsid w:val="008354DB"/>
    <w:rsid w:val="00844D6F"/>
    <w:rsid w:val="00866E46"/>
    <w:rsid w:val="008672E5"/>
    <w:rsid w:val="00872D75"/>
    <w:rsid w:val="008802F8"/>
    <w:rsid w:val="008830D5"/>
    <w:rsid w:val="00891DC3"/>
    <w:rsid w:val="008A4B72"/>
    <w:rsid w:val="008A59F0"/>
    <w:rsid w:val="008C2C4F"/>
    <w:rsid w:val="00912F79"/>
    <w:rsid w:val="00954C12"/>
    <w:rsid w:val="00960665"/>
    <w:rsid w:val="00977171"/>
    <w:rsid w:val="00995FEA"/>
    <w:rsid w:val="009B212A"/>
    <w:rsid w:val="009B4F53"/>
    <w:rsid w:val="009F3251"/>
    <w:rsid w:val="009F4B8C"/>
    <w:rsid w:val="00A23904"/>
    <w:rsid w:val="00A27ED7"/>
    <w:rsid w:val="00A35003"/>
    <w:rsid w:val="00A37839"/>
    <w:rsid w:val="00A85282"/>
    <w:rsid w:val="00AA253B"/>
    <w:rsid w:val="00AC2C9E"/>
    <w:rsid w:val="00AC5155"/>
    <w:rsid w:val="00AD2419"/>
    <w:rsid w:val="00AE6A12"/>
    <w:rsid w:val="00AF5F4E"/>
    <w:rsid w:val="00B01861"/>
    <w:rsid w:val="00B023AB"/>
    <w:rsid w:val="00B10075"/>
    <w:rsid w:val="00B2407F"/>
    <w:rsid w:val="00B30620"/>
    <w:rsid w:val="00B62A8B"/>
    <w:rsid w:val="00B656E7"/>
    <w:rsid w:val="00BE13E8"/>
    <w:rsid w:val="00BE230E"/>
    <w:rsid w:val="00BF4713"/>
    <w:rsid w:val="00C07A33"/>
    <w:rsid w:val="00C15CCF"/>
    <w:rsid w:val="00C24B1E"/>
    <w:rsid w:val="00C33663"/>
    <w:rsid w:val="00C720A7"/>
    <w:rsid w:val="00C8178A"/>
    <w:rsid w:val="00C84AF1"/>
    <w:rsid w:val="00CA7EF1"/>
    <w:rsid w:val="00CB5B12"/>
    <w:rsid w:val="00CC5788"/>
    <w:rsid w:val="00CD4870"/>
    <w:rsid w:val="00CE2B18"/>
    <w:rsid w:val="00CF151D"/>
    <w:rsid w:val="00CF570E"/>
    <w:rsid w:val="00CF5D8B"/>
    <w:rsid w:val="00D060A4"/>
    <w:rsid w:val="00D07E29"/>
    <w:rsid w:val="00D11B7B"/>
    <w:rsid w:val="00D40C2E"/>
    <w:rsid w:val="00D427B4"/>
    <w:rsid w:val="00D553CF"/>
    <w:rsid w:val="00D6684B"/>
    <w:rsid w:val="00D764BA"/>
    <w:rsid w:val="00DB4CFC"/>
    <w:rsid w:val="00DC1745"/>
    <w:rsid w:val="00DC3FF5"/>
    <w:rsid w:val="00DE6823"/>
    <w:rsid w:val="00DF1619"/>
    <w:rsid w:val="00E00AFD"/>
    <w:rsid w:val="00E12FE8"/>
    <w:rsid w:val="00E20D9A"/>
    <w:rsid w:val="00E362F9"/>
    <w:rsid w:val="00E37E5B"/>
    <w:rsid w:val="00E452A2"/>
    <w:rsid w:val="00E62956"/>
    <w:rsid w:val="00E7095E"/>
    <w:rsid w:val="00E91E6B"/>
    <w:rsid w:val="00EB0327"/>
    <w:rsid w:val="00EB3B6A"/>
    <w:rsid w:val="00EC0228"/>
    <w:rsid w:val="00F03AE4"/>
    <w:rsid w:val="00F06AC2"/>
    <w:rsid w:val="00F311F9"/>
    <w:rsid w:val="00F330E6"/>
    <w:rsid w:val="00F35DAD"/>
    <w:rsid w:val="00F36CE5"/>
    <w:rsid w:val="00F452AA"/>
    <w:rsid w:val="00F47115"/>
    <w:rsid w:val="00F66423"/>
    <w:rsid w:val="00FA17C6"/>
    <w:rsid w:val="00FC4F29"/>
    <w:rsid w:val="00FC69AF"/>
    <w:rsid w:val="00FD3BBF"/>
    <w:rsid w:val="00FE2571"/>
    <w:rsid w:val="00FE5621"/>
    <w:rsid w:val="00FE729A"/>
    <w:rsid w:val="00FF3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C69AF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FC69AF"/>
    <w:pPr>
      <w:keepNext/>
      <w:tabs>
        <w:tab w:val="num" w:pos="864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C69AF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FC69AF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7">
    <w:name w:val="Body Text"/>
    <w:basedOn w:val="a"/>
    <w:link w:val="a8"/>
    <w:rsid w:val="00FC69A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FC69A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rsid w:val="00D060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economist</cp:lastModifiedBy>
  <cp:revision>2</cp:revision>
  <cp:lastPrinted>2022-12-16T03:29:00Z</cp:lastPrinted>
  <dcterms:created xsi:type="dcterms:W3CDTF">2024-12-16T04:43:00Z</dcterms:created>
  <dcterms:modified xsi:type="dcterms:W3CDTF">2024-12-16T04:43:00Z</dcterms:modified>
</cp:coreProperties>
</file>